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CBBF4" w14:textId="77777777" w:rsidR="00A115A9" w:rsidRPr="00A73929" w:rsidRDefault="00A73929" w:rsidP="00A73929">
      <w:pPr>
        <w:spacing w:before="120" w:line="360" w:lineRule="auto"/>
        <w:ind w:left="3261"/>
        <w:rPr>
          <w:b/>
        </w:rPr>
      </w:pPr>
      <w:bookmarkStart w:id="0" w:name="OLE_LINK7"/>
      <w:r>
        <w:rPr>
          <w:b/>
          <w:bCs/>
          <w:noProof/>
          <w:sz w:val="22"/>
          <w:szCs w:val="22"/>
        </w:rPr>
        <w:drawing>
          <wp:inline distT="0" distB="0" distL="0" distR="0" wp14:anchorId="3E340601" wp14:editId="6CD737DE">
            <wp:extent cx="4004002" cy="699330"/>
            <wp:effectExtent l="0" t="0" r="9525"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ZMANN-Fraesmaschinen_Logo.tif"/>
                    <pic:cNvPicPr/>
                  </pic:nvPicPr>
                  <pic:blipFill>
                    <a:blip r:embed="rId7"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09135058" w14:textId="77777777" w:rsidR="00A73929" w:rsidRPr="00A73929" w:rsidRDefault="00A73929" w:rsidP="00A73929">
      <w:pPr>
        <w:spacing w:line="360" w:lineRule="auto"/>
        <w:ind w:left="3261"/>
        <w:rPr>
          <w:rFonts w:ascii="Arial" w:hAnsi="Arial" w:cs="Arial"/>
          <w:b/>
          <w:sz w:val="22"/>
          <w:szCs w:val="22"/>
        </w:rPr>
      </w:pPr>
      <w:r w:rsidRPr="00A73929">
        <w:rPr>
          <w:rFonts w:ascii="Arial" w:hAnsi="Arial" w:cs="Arial"/>
          <w:b/>
          <w:sz w:val="22"/>
          <w:szCs w:val="22"/>
        </w:rPr>
        <w:t>PRESSEMITTEILUNG</w:t>
      </w:r>
    </w:p>
    <w:p w14:paraId="045207B4" w14:textId="0390E467" w:rsidR="00377E1D" w:rsidRDefault="00920B9D" w:rsidP="00377E1D">
      <w:pPr>
        <w:numPr>
          <w:ilvl w:val="0"/>
          <w:numId w:val="1"/>
        </w:numPr>
        <w:spacing w:before="120" w:after="120" w:line="360" w:lineRule="auto"/>
        <w:ind w:left="426" w:hanging="426"/>
        <w:rPr>
          <w:rFonts w:ascii="Arial" w:hAnsi="Arial" w:cs="Arial"/>
          <w:b/>
          <w:bCs/>
          <w:sz w:val="22"/>
          <w:szCs w:val="22"/>
        </w:rPr>
      </w:pPr>
      <w:r>
        <w:rPr>
          <w:rFonts w:ascii="Arial" w:hAnsi="Arial" w:cs="Arial"/>
          <w:b/>
          <w:bCs/>
          <w:sz w:val="22"/>
          <w:szCs w:val="22"/>
        </w:rPr>
        <w:t>KUNZMANN</w:t>
      </w:r>
      <w:r w:rsidR="00197419">
        <w:rPr>
          <w:rFonts w:ascii="Arial" w:hAnsi="Arial" w:cs="Arial"/>
          <w:b/>
          <w:bCs/>
          <w:sz w:val="22"/>
          <w:szCs w:val="22"/>
        </w:rPr>
        <w:t>-</w:t>
      </w:r>
      <w:r w:rsidR="00377E1D" w:rsidRPr="00377E1D">
        <w:rPr>
          <w:rFonts w:ascii="Arial" w:hAnsi="Arial" w:cs="Arial"/>
          <w:b/>
          <w:bCs/>
          <w:sz w:val="22"/>
          <w:szCs w:val="22"/>
        </w:rPr>
        <w:t xml:space="preserve">Weltneuheit auf der EMO 2025: Erste Fräsmaschinen mit neuer TNC7 </w:t>
      </w:r>
      <w:proofErr w:type="spellStart"/>
      <w:r w:rsidR="00377E1D" w:rsidRPr="00377E1D">
        <w:rPr>
          <w:rFonts w:ascii="Arial" w:hAnsi="Arial" w:cs="Arial"/>
          <w:b/>
          <w:bCs/>
          <w:sz w:val="22"/>
          <w:szCs w:val="22"/>
        </w:rPr>
        <w:t>go</w:t>
      </w:r>
      <w:proofErr w:type="spellEnd"/>
      <w:r w:rsidR="00377E1D" w:rsidRPr="00377E1D">
        <w:rPr>
          <w:rFonts w:ascii="Arial" w:hAnsi="Arial" w:cs="Arial"/>
          <w:b/>
          <w:bCs/>
          <w:sz w:val="22"/>
          <w:szCs w:val="22"/>
        </w:rPr>
        <w:t>-Steuerung von Heidenhain</w:t>
      </w:r>
    </w:p>
    <w:p w14:paraId="0C4AE881" w14:textId="7FE2DCA0" w:rsidR="00227693" w:rsidRPr="00377E1D" w:rsidRDefault="00227693" w:rsidP="00377E1D">
      <w:pPr>
        <w:numPr>
          <w:ilvl w:val="0"/>
          <w:numId w:val="1"/>
        </w:numPr>
        <w:spacing w:before="120" w:after="120" w:line="360" w:lineRule="auto"/>
        <w:ind w:left="426" w:hanging="426"/>
        <w:rPr>
          <w:rFonts w:ascii="Arial" w:hAnsi="Arial" w:cs="Arial"/>
          <w:b/>
          <w:bCs/>
          <w:sz w:val="22"/>
          <w:szCs w:val="22"/>
        </w:rPr>
      </w:pPr>
      <w:r w:rsidRPr="00227693">
        <w:rPr>
          <w:rFonts w:ascii="Arial" w:hAnsi="Arial" w:cs="Arial"/>
          <w:b/>
          <w:bCs/>
          <w:sz w:val="22"/>
          <w:szCs w:val="22"/>
        </w:rPr>
        <w:t xml:space="preserve">Mehr Leistung </w:t>
      </w:r>
      <w:r>
        <w:rPr>
          <w:rFonts w:ascii="Arial" w:hAnsi="Arial" w:cs="Arial"/>
          <w:b/>
          <w:bCs/>
          <w:sz w:val="22"/>
          <w:szCs w:val="22"/>
        </w:rPr>
        <w:t>und Dynamik</w:t>
      </w:r>
    </w:p>
    <w:p w14:paraId="337F5038" w14:textId="1BC47A3C" w:rsidR="00377E1D" w:rsidRPr="00377E1D" w:rsidRDefault="00A73929" w:rsidP="00377E1D">
      <w:pPr>
        <w:spacing w:before="120" w:after="120" w:line="360" w:lineRule="auto"/>
        <w:rPr>
          <w:rFonts w:ascii="Arial" w:hAnsi="Arial" w:cs="Arial"/>
          <w:iCs/>
          <w:sz w:val="22"/>
          <w:szCs w:val="22"/>
        </w:rPr>
      </w:pPr>
      <w:r w:rsidRPr="003231CE">
        <w:rPr>
          <w:rFonts w:ascii="Arial" w:hAnsi="Arial" w:cs="Arial"/>
          <w:i/>
          <w:sz w:val="22"/>
          <w:szCs w:val="22"/>
        </w:rPr>
        <w:t>Remchingen</w:t>
      </w:r>
      <w:r w:rsidR="00731308" w:rsidRPr="003231CE">
        <w:rPr>
          <w:rFonts w:ascii="Arial" w:hAnsi="Arial" w:cs="Arial"/>
          <w:i/>
          <w:sz w:val="22"/>
          <w:szCs w:val="22"/>
        </w:rPr>
        <w:t xml:space="preserve">, den </w:t>
      </w:r>
      <w:r w:rsidR="00A17727">
        <w:rPr>
          <w:rFonts w:ascii="Arial" w:hAnsi="Arial" w:cs="Arial"/>
          <w:i/>
          <w:sz w:val="22"/>
          <w:szCs w:val="22"/>
        </w:rPr>
        <w:t>2</w:t>
      </w:r>
      <w:r w:rsidR="00A20126">
        <w:rPr>
          <w:rFonts w:ascii="Arial" w:hAnsi="Arial" w:cs="Arial"/>
          <w:i/>
          <w:sz w:val="22"/>
          <w:szCs w:val="22"/>
        </w:rPr>
        <w:t>9</w:t>
      </w:r>
      <w:r w:rsidR="005A4CE4" w:rsidRPr="003231CE">
        <w:rPr>
          <w:rFonts w:ascii="Arial" w:hAnsi="Arial" w:cs="Arial"/>
          <w:i/>
          <w:sz w:val="22"/>
          <w:szCs w:val="22"/>
        </w:rPr>
        <w:t xml:space="preserve">. </w:t>
      </w:r>
      <w:r w:rsidR="00A17727">
        <w:rPr>
          <w:rFonts w:ascii="Arial" w:hAnsi="Arial" w:cs="Arial"/>
          <w:i/>
          <w:sz w:val="22"/>
          <w:szCs w:val="22"/>
        </w:rPr>
        <w:t xml:space="preserve">September </w:t>
      </w:r>
      <w:r w:rsidR="004C1AA7">
        <w:rPr>
          <w:rFonts w:ascii="Arial" w:hAnsi="Arial" w:cs="Arial"/>
          <w:i/>
          <w:sz w:val="22"/>
          <w:szCs w:val="22"/>
        </w:rPr>
        <w:t>202</w:t>
      </w:r>
      <w:r w:rsidR="00377E1D">
        <w:rPr>
          <w:rFonts w:ascii="Arial" w:hAnsi="Arial" w:cs="Arial"/>
          <w:i/>
          <w:sz w:val="22"/>
          <w:szCs w:val="22"/>
        </w:rPr>
        <w:t>5</w:t>
      </w:r>
      <w:r w:rsidR="004C1AA7">
        <w:rPr>
          <w:rFonts w:ascii="Arial" w:hAnsi="Arial" w:cs="Arial"/>
          <w:i/>
          <w:sz w:val="22"/>
          <w:szCs w:val="22"/>
        </w:rPr>
        <w:t>.</w:t>
      </w:r>
      <w:r w:rsidR="004C1AA7" w:rsidRPr="004C1AA7">
        <w:rPr>
          <w:rFonts w:ascii="Arial" w:hAnsi="Arial" w:cs="Arial"/>
          <w:iCs/>
          <w:sz w:val="22"/>
          <w:szCs w:val="22"/>
        </w:rPr>
        <w:t xml:space="preserve"> </w:t>
      </w:r>
      <w:r w:rsidR="007A0500" w:rsidRPr="007A0500">
        <w:rPr>
          <w:rFonts w:ascii="Arial" w:hAnsi="Arial" w:cs="Arial"/>
          <w:sz w:val="22"/>
          <w:szCs w:val="22"/>
        </w:rPr>
        <w:t>KUNZMANN Maschinenbau hat auf der EMO 2025 als weltweit erster Anbieter konventionelle Fräsmaschinen vor</w:t>
      </w:r>
      <w:r w:rsidR="00D543BA">
        <w:rPr>
          <w:rFonts w:ascii="Arial" w:hAnsi="Arial" w:cs="Arial"/>
          <w:sz w:val="22"/>
          <w:szCs w:val="22"/>
        </w:rPr>
        <w:t>gestellt</w:t>
      </w:r>
      <w:r w:rsidR="007A0500" w:rsidRPr="007A0500">
        <w:rPr>
          <w:rFonts w:ascii="Arial" w:hAnsi="Arial" w:cs="Arial"/>
          <w:sz w:val="22"/>
          <w:szCs w:val="22"/>
        </w:rPr>
        <w:t xml:space="preserve">, die mit der neuen Streckensteuerung TNC7 </w:t>
      </w:r>
      <w:proofErr w:type="spellStart"/>
      <w:r w:rsidR="007A0500" w:rsidRPr="007A0500">
        <w:rPr>
          <w:rFonts w:ascii="Arial" w:hAnsi="Arial" w:cs="Arial"/>
          <w:sz w:val="22"/>
          <w:szCs w:val="22"/>
        </w:rPr>
        <w:t>go</w:t>
      </w:r>
      <w:proofErr w:type="spellEnd"/>
      <w:r w:rsidR="007A0500" w:rsidRPr="007A0500">
        <w:rPr>
          <w:rFonts w:ascii="Arial" w:hAnsi="Arial" w:cs="Arial"/>
          <w:sz w:val="22"/>
          <w:szCs w:val="22"/>
        </w:rPr>
        <w:t xml:space="preserve"> von Heidenhain ausgestattet sind. </w:t>
      </w:r>
      <w:r w:rsidR="007A0500">
        <w:rPr>
          <w:rFonts w:ascii="Arial" w:hAnsi="Arial" w:cs="Arial"/>
          <w:sz w:val="22"/>
          <w:szCs w:val="22"/>
        </w:rPr>
        <w:t xml:space="preserve">Das </w:t>
      </w:r>
      <w:r w:rsidR="00377E1D" w:rsidRPr="00377E1D">
        <w:rPr>
          <w:rFonts w:ascii="Arial" w:hAnsi="Arial" w:cs="Arial"/>
          <w:sz w:val="22"/>
          <w:szCs w:val="22"/>
        </w:rPr>
        <w:t xml:space="preserve">Modell WF 410 M und </w:t>
      </w:r>
      <w:r w:rsidR="0090675F">
        <w:rPr>
          <w:rFonts w:ascii="Arial" w:hAnsi="Arial" w:cs="Arial"/>
          <w:sz w:val="22"/>
          <w:szCs w:val="22"/>
        </w:rPr>
        <w:t>die</w:t>
      </w:r>
      <w:r w:rsidR="007A0500">
        <w:rPr>
          <w:rFonts w:ascii="Arial" w:hAnsi="Arial" w:cs="Arial"/>
          <w:sz w:val="22"/>
          <w:szCs w:val="22"/>
        </w:rPr>
        <w:t xml:space="preserve"> größere </w:t>
      </w:r>
      <w:r w:rsidR="0090675F">
        <w:rPr>
          <w:rFonts w:ascii="Arial" w:hAnsi="Arial" w:cs="Arial"/>
          <w:sz w:val="22"/>
          <w:szCs w:val="22"/>
        </w:rPr>
        <w:t xml:space="preserve">Variante </w:t>
      </w:r>
      <w:r w:rsidR="00377E1D" w:rsidRPr="00377E1D">
        <w:rPr>
          <w:rFonts w:ascii="Arial" w:hAnsi="Arial" w:cs="Arial"/>
          <w:sz w:val="22"/>
          <w:szCs w:val="22"/>
        </w:rPr>
        <w:t>WF 610 M verbinden die bewährte mechanische Basis ihrer Vorgänger mit vollständig digitaler Antriebstechnik und einer modernen Touch-Bedienung. Als langjähriger Partner und einer der größten Abnehmer der bisherigen Steuerung TNC 128 war KUNZMANN eng in die Entwicklung der neuen Steuerung eingebunden.</w:t>
      </w:r>
    </w:p>
    <w:p w14:paraId="6887A3CF" w14:textId="30A93515" w:rsidR="0090675F" w:rsidRDefault="0090675F" w:rsidP="0090675F">
      <w:pPr>
        <w:spacing w:before="120" w:after="120" w:line="360" w:lineRule="auto"/>
        <w:rPr>
          <w:rFonts w:ascii="Arial" w:hAnsi="Arial" w:cs="Arial"/>
          <w:sz w:val="22"/>
          <w:szCs w:val="22"/>
        </w:rPr>
      </w:pPr>
      <w:r w:rsidRPr="0090675F">
        <w:rPr>
          <w:rFonts w:ascii="Arial" w:hAnsi="Arial" w:cs="Arial"/>
          <w:sz w:val="22"/>
          <w:szCs w:val="22"/>
        </w:rPr>
        <w:t xml:space="preserve">Die TNC7 </w:t>
      </w:r>
      <w:proofErr w:type="spellStart"/>
      <w:r w:rsidRPr="0090675F">
        <w:rPr>
          <w:rFonts w:ascii="Arial" w:hAnsi="Arial" w:cs="Arial"/>
          <w:sz w:val="22"/>
          <w:szCs w:val="22"/>
        </w:rPr>
        <w:t>go</w:t>
      </w:r>
      <w:proofErr w:type="spellEnd"/>
      <w:r w:rsidRPr="0090675F">
        <w:rPr>
          <w:rFonts w:ascii="Arial" w:hAnsi="Arial" w:cs="Arial"/>
          <w:sz w:val="22"/>
          <w:szCs w:val="22"/>
        </w:rPr>
        <w:t xml:space="preserve"> ersetzt bei den neuen Maschinen die bisherigen analogen Antriebssysteme vollständig durch digitale Komponenten</w:t>
      </w:r>
      <w:r w:rsidR="00227693">
        <w:rPr>
          <w:rFonts w:ascii="Arial" w:hAnsi="Arial" w:cs="Arial"/>
          <w:sz w:val="22"/>
          <w:szCs w:val="22"/>
        </w:rPr>
        <w:t xml:space="preserve"> von Heidenhain.</w:t>
      </w:r>
      <w:r w:rsidRPr="0090675F">
        <w:rPr>
          <w:rFonts w:ascii="Arial" w:hAnsi="Arial" w:cs="Arial"/>
          <w:sz w:val="22"/>
          <w:szCs w:val="22"/>
        </w:rPr>
        <w:t xml:space="preserve"> </w:t>
      </w:r>
      <w:r w:rsidR="00227693">
        <w:rPr>
          <w:rFonts w:ascii="Arial" w:hAnsi="Arial" w:cs="Arial"/>
          <w:sz w:val="22"/>
          <w:szCs w:val="22"/>
        </w:rPr>
        <w:t xml:space="preserve">Dabei bietet sie eine </w:t>
      </w:r>
      <w:r w:rsidRPr="0090675F">
        <w:rPr>
          <w:rFonts w:ascii="Arial" w:hAnsi="Arial" w:cs="Arial"/>
          <w:sz w:val="22"/>
          <w:szCs w:val="22"/>
        </w:rPr>
        <w:t xml:space="preserve">deutlich erhöhte Performance: Die Satzverarbeitungszeit wurde von sechs auf 1,5 Millisekunden reduziert, was zu schnelleren Programmabläufen und einer spürbar flüssigeren Bedienung führt. Der Programmspeicher wurde auf 7,7 Gigabyte erweitert, insgesamt stehen 30 Gigabyte zur Verfügung. </w:t>
      </w:r>
    </w:p>
    <w:p w14:paraId="774A260C" w14:textId="77777777" w:rsidR="0090675F" w:rsidRDefault="0090675F" w:rsidP="0090675F">
      <w:pPr>
        <w:spacing w:before="120" w:after="120" w:line="360" w:lineRule="auto"/>
        <w:rPr>
          <w:rFonts w:ascii="Arial" w:hAnsi="Arial" w:cs="Arial"/>
          <w:sz w:val="22"/>
          <w:szCs w:val="22"/>
        </w:rPr>
      </w:pPr>
      <w:r w:rsidRPr="007A0500">
        <w:rPr>
          <w:rFonts w:ascii="Arial" w:hAnsi="Arial" w:cs="Arial"/>
          <w:sz w:val="22"/>
          <w:szCs w:val="22"/>
        </w:rPr>
        <w:t>Die Dynamik der Z-Achse verbesserte sich ebenfalls, Vorschub und Eilgang steigen von vier auf fünf Meter pro Minute.</w:t>
      </w:r>
    </w:p>
    <w:p w14:paraId="7FD1C68E" w14:textId="156DBCF0" w:rsidR="00227693" w:rsidRPr="0073173B" w:rsidRDefault="00227693" w:rsidP="0073173B">
      <w:pPr>
        <w:widowControl w:val="0"/>
        <w:autoSpaceDE w:val="0"/>
        <w:autoSpaceDN w:val="0"/>
        <w:adjustRightInd w:val="0"/>
        <w:spacing w:after="120" w:line="360" w:lineRule="auto"/>
        <w:rPr>
          <w:rFonts w:ascii="Arial" w:hAnsi="Arial" w:cs="Arial"/>
          <w:b/>
          <w:bCs/>
          <w:sz w:val="22"/>
          <w:szCs w:val="22"/>
        </w:rPr>
      </w:pPr>
      <w:r w:rsidRPr="0073173B">
        <w:rPr>
          <w:rFonts w:ascii="Arial" w:hAnsi="Arial" w:cs="Arial"/>
          <w:b/>
          <w:bCs/>
          <w:sz w:val="22"/>
          <w:szCs w:val="22"/>
        </w:rPr>
        <w:t>Intuitiv bedienbar</w:t>
      </w:r>
      <w:r w:rsidR="0073173B" w:rsidRPr="0073173B">
        <w:rPr>
          <w:rFonts w:ascii="Arial" w:hAnsi="Arial" w:cs="Arial"/>
          <w:b/>
          <w:bCs/>
          <w:sz w:val="22"/>
          <w:szCs w:val="22"/>
        </w:rPr>
        <w:t>, größere</w:t>
      </w:r>
      <w:r w:rsidR="00D543BA">
        <w:rPr>
          <w:rFonts w:ascii="Arial" w:hAnsi="Arial" w:cs="Arial"/>
          <w:b/>
          <w:bCs/>
          <w:sz w:val="22"/>
          <w:szCs w:val="22"/>
        </w:rPr>
        <w:t>r</w:t>
      </w:r>
      <w:r w:rsidR="0073173B" w:rsidRPr="0073173B">
        <w:rPr>
          <w:rFonts w:ascii="Arial" w:hAnsi="Arial" w:cs="Arial"/>
          <w:b/>
          <w:bCs/>
          <w:sz w:val="22"/>
          <w:szCs w:val="22"/>
        </w:rPr>
        <w:t xml:space="preserve"> Leistungsumfang</w:t>
      </w:r>
    </w:p>
    <w:p w14:paraId="5B979D27" w14:textId="2296FCD2" w:rsidR="00227693" w:rsidRDefault="0090675F" w:rsidP="00227693">
      <w:pPr>
        <w:spacing w:before="120" w:after="120" w:line="360" w:lineRule="auto"/>
        <w:rPr>
          <w:rFonts w:ascii="Arial" w:hAnsi="Arial" w:cs="Arial"/>
          <w:sz w:val="22"/>
          <w:szCs w:val="22"/>
        </w:rPr>
      </w:pPr>
      <w:r w:rsidRPr="0090675F">
        <w:rPr>
          <w:rFonts w:ascii="Arial" w:hAnsi="Arial" w:cs="Arial"/>
          <w:sz w:val="22"/>
          <w:szCs w:val="22"/>
        </w:rPr>
        <w:t xml:space="preserve">Die Bedienung erfolgt über einen 16-Zoll-Touchscreen, der eine intuitive, individualisierbare Steuerung ermöglicht und durch einen anpassbaren Hell-Dunkel-Modus sowie grafische Hilfen die Programmier- und Einarbeitungszeiten deutlich reduziert. </w:t>
      </w:r>
      <w:r w:rsidR="00227693" w:rsidRPr="007A0500">
        <w:rPr>
          <w:rFonts w:ascii="Arial" w:hAnsi="Arial" w:cs="Arial"/>
          <w:sz w:val="22"/>
          <w:szCs w:val="22"/>
        </w:rPr>
        <w:t xml:space="preserve">Ausgewählte Bearbeitungszyklen können nun auch im manuellen Betrieb eingesetzt werden, wodurch </w:t>
      </w:r>
      <w:r w:rsidR="00227693">
        <w:rPr>
          <w:rFonts w:ascii="Arial" w:hAnsi="Arial" w:cs="Arial"/>
          <w:sz w:val="22"/>
          <w:szCs w:val="22"/>
        </w:rPr>
        <w:t xml:space="preserve">Nutzer </w:t>
      </w:r>
      <w:r w:rsidR="00227693" w:rsidRPr="007A0500">
        <w:rPr>
          <w:rFonts w:ascii="Arial" w:hAnsi="Arial" w:cs="Arial"/>
          <w:sz w:val="22"/>
          <w:szCs w:val="22"/>
        </w:rPr>
        <w:t xml:space="preserve">ohne Programmierkenntnisse </w:t>
      </w:r>
      <w:r w:rsidR="00227693">
        <w:rPr>
          <w:rFonts w:ascii="Arial" w:hAnsi="Arial" w:cs="Arial"/>
          <w:sz w:val="22"/>
          <w:szCs w:val="22"/>
        </w:rPr>
        <w:t xml:space="preserve">eine Reihe von </w:t>
      </w:r>
      <w:r w:rsidR="00227693" w:rsidRPr="007A0500">
        <w:rPr>
          <w:rFonts w:ascii="Arial" w:hAnsi="Arial" w:cs="Arial"/>
          <w:sz w:val="22"/>
          <w:szCs w:val="22"/>
        </w:rPr>
        <w:t>Arbeitsschritte</w:t>
      </w:r>
      <w:r w:rsidR="00D543BA">
        <w:rPr>
          <w:rFonts w:ascii="Arial" w:hAnsi="Arial" w:cs="Arial"/>
          <w:sz w:val="22"/>
          <w:szCs w:val="22"/>
        </w:rPr>
        <w:t>n</w:t>
      </w:r>
      <w:r w:rsidR="00227693" w:rsidRPr="007A0500">
        <w:rPr>
          <w:rFonts w:ascii="Arial" w:hAnsi="Arial" w:cs="Arial"/>
          <w:sz w:val="22"/>
          <w:szCs w:val="22"/>
        </w:rPr>
        <w:t xml:space="preserve"> </w:t>
      </w:r>
      <w:proofErr w:type="gramStart"/>
      <w:r w:rsidR="00227693" w:rsidRPr="007A0500">
        <w:rPr>
          <w:rFonts w:ascii="Arial" w:hAnsi="Arial" w:cs="Arial"/>
          <w:sz w:val="22"/>
          <w:szCs w:val="22"/>
        </w:rPr>
        <w:t>automatisiert</w:t>
      </w:r>
      <w:proofErr w:type="gramEnd"/>
      <w:r w:rsidR="00227693" w:rsidRPr="007A0500">
        <w:rPr>
          <w:rFonts w:ascii="Arial" w:hAnsi="Arial" w:cs="Arial"/>
          <w:sz w:val="22"/>
          <w:szCs w:val="22"/>
        </w:rPr>
        <w:t xml:space="preserve"> ablaufen lassen können.</w:t>
      </w:r>
    </w:p>
    <w:p w14:paraId="2CA10EBD" w14:textId="4F6352B9" w:rsidR="00197419" w:rsidRPr="00197419" w:rsidRDefault="00197419" w:rsidP="00197419">
      <w:pPr>
        <w:widowControl w:val="0"/>
        <w:autoSpaceDE w:val="0"/>
        <w:autoSpaceDN w:val="0"/>
        <w:adjustRightInd w:val="0"/>
        <w:spacing w:after="120" w:line="360" w:lineRule="auto"/>
        <w:rPr>
          <w:rFonts w:ascii="Arial" w:hAnsi="Arial" w:cs="Arial"/>
          <w:b/>
          <w:bCs/>
          <w:sz w:val="22"/>
          <w:szCs w:val="22"/>
        </w:rPr>
      </w:pPr>
      <w:r w:rsidRPr="00197419">
        <w:rPr>
          <w:rFonts w:ascii="Arial" w:hAnsi="Arial" w:cs="Arial"/>
          <w:b/>
          <w:bCs/>
          <w:sz w:val="22"/>
          <w:szCs w:val="22"/>
        </w:rPr>
        <w:t xml:space="preserve">Erstmals mit integriertem </w:t>
      </w:r>
      <w:r w:rsidRPr="00C7702D">
        <w:rPr>
          <w:rFonts w:ascii="Arial" w:hAnsi="Arial" w:cs="Arial"/>
          <w:b/>
          <w:bCs/>
          <w:sz w:val="22"/>
          <w:szCs w:val="22"/>
        </w:rPr>
        <w:t>Überlastschutz</w:t>
      </w:r>
      <w:r w:rsidR="003E05FD" w:rsidRPr="00C7702D">
        <w:rPr>
          <w:rFonts w:ascii="Arial" w:hAnsi="Arial" w:cs="Arial"/>
          <w:b/>
          <w:bCs/>
          <w:sz w:val="22"/>
          <w:szCs w:val="22"/>
        </w:rPr>
        <w:t xml:space="preserve"> und </w:t>
      </w:r>
      <w:r w:rsidR="00C7702D" w:rsidRPr="00C7702D">
        <w:rPr>
          <w:rFonts w:ascii="Arial" w:hAnsi="Arial" w:cs="Arial"/>
          <w:b/>
          <w:bCs/>
          <w:sz w:val="22"/>
          <w:szCs w:val="22"/>
        </w:rPr>
        <w:t>o</w:t>
      </w:r>
      <w:r w:rsidR="003E05FD" w:rsidRPr="00C7702D">
        <w:rPr>
          <w:rFonts w:ascii="Arial" w:hAnsi="Arial" w:cs="Arial"/>
          <w:b/>
          <w:bCs/>
          <w:sz w:val="22"/>
          <w:szCs w:val="22"/>
        </w:rPr>
        <w:t>rientiertem Spindelhalt</w:t>
      </w:r>
    </w:p>
    <w:p w14:paraId="29C154A2" w14:textId="39BD3AD3" w:rsidR="00227693" w:rsidRPr="000E390D" w:rsidRDefault="00227693" w:rsidP="00227693">
      <w:pPr>
        <w:spacing w:before="120" w:after="120" w:line="360" w:lineRule="auto"/>
        <w:rPr>
          <w:rFonts w:ascii="Arial" w:hAnsi="Arial" w:cs="Arial"/>
          <w:sz w:val="22"/>
          <w:szCs w:val="22"/>
        </w:rPr>
      </w:pPr>
      <w:r w:rsidRPr="0090675F">
        <w:rPr>
          <w:rFonts w:ascii="Arial" w:hAnsi="Arial" w:cs="Arial"/>
          <w:sz w:val="22"/>
          <w:szCs w:val="22"/>
        </w:rPr>
        <w:t xml:space="preserve">Erstmals ist </w:t>
      </w:r>
      <w:r w:rsidR="0073173B">
        <w:rPr>
          <w:rFonts w:ascii="Arial" w:hAnsi="Arial" w:cs="Arial"/>
          <w:sz w:val="22"/>
          <w:szCs w:val="22"/>
        </w:rPr>
        <w:t xml:space="preserve">zudem </w:t>
      </w:r>
      <w:r w:rsidRPr="0090675F">
        <w:rPr>
          <w:rFonts w:ascii="Arial" w:hAnsi="Arial" w:cs="Arial"/>
          <w:sz w:val="22"/>
          <w:szCs w:val="22"/>
        </w:rPr>
        <w:t>der von KUNZMANN entwickelte Überlastungsschutz AFR (</w:t>
      </w:r>
      <w:proofErr w:type="spellStart"/>
      <w:r w:rsidRPr="0090675F">
        <w:rPr>
          <w:rFonts w:ascii="Arial" w:hAnsi="Arial" w:cs="Arial"/>
          <w:sz w:val="22"/>
          <w:szCs w:val="22"/>
        </w:rPr>
        <w:t>Automatic</w:t>
      </w:r>
      <w:proofErr w:type="spellEnd"/>
      <w:r w:rsidRPr="0090675F">
        <w:rPr>
          <w:rFonts w:ascii="Arial" w:hAnsi="Arial" w:cs="Arial"/>
          <w:sz w:val="22"/>
          <w:szCs w:val="22"/>
        </w:rPr>
        <w:t xml:space="preserve"> Feed </w:t>
      </w:r>
      <w:proofErr w:type="spellStart"/>
      <w:r w:rsidRPr="000E390D">
        <w:rPr>
          <w:rFonts w:ascii="Arial" w:hAnsi="Arial" w:cs="Arial"/>
          <w:sz w:val="22"/>
          <w:szCs w:val="22"/>
        </w:rPr>
        <w:t>Reduction</w:t>
      </w:r>
      <w:proofErr w:type="spellEnd"/>
      <w:r w:rsidRPr="000E390D">
        <w:rPr>
          <w:rFonts w:ascii="Arial" w:hAnsi="Arial" w:cs="Arial"/>
          <w:sz w:val="22"/>
          <w:szCs w:val="22"/>
        </w:rPr>
        <w:t xml:space="preserve">) serienmäßig integriert, der Werkzeug, Werkstück und Maschine zuverlässig vor Schäden schützt. </w:t>
      </w:r>
      <w:r w:rsidR="00C7702D" w:rsidRPr="000E390D">
        <w:rPr>
          <w:rFonts w:ascii="Arial" w:hAnsi="Arial" w:cs="Arial"/>
          <w:sz w:val="22"/>
          <w:szCs w:val="22"/>
        </w:rPr>
        <w:t>Ebenfalls zur Standardausstattung zählt der o</w:t>
      </w:r>
      <w:r w:rsidR="003E05FD" w:rsidRPr="000E390D">
        <w:rPr>
          <w:rFonts w:ascii="Arial" w:hAnsi="Arial" w:cs="Arial"/>
          <w:sz w:val="22"/>
          <w:szCs w:val="22"/>
        </w:rPr>
        <w:t>rientierte Spindelhalt</w:t>
      </w:r>
      <w:r w:rsidR="00C7702D" w:rsidRPr="000E390D">
        <w:rPr>
          <w:rFonts w:ascii="Arial" w:hAnsi="Arial" w:cs="Arial"/>
          <w:sz w:val="22"/>
          <w:szCs w:val="22"/>
        </w:rPr>
        <w:t xml:space="preserve">, mit </w:t>
      </w:r>
      <w:r w:rsidR="00C7702D" w:rsidRPr="000E390D">
        <w:rPr>
          <w:rFonts w:ascii="Arial" w:hAnsi="Arial" w:cs="Arial"/>
          <w:sz w:val="22"/>
          <w:szCs w:val="22"/>
        </w:rPr>
        <w:lastRenderedPageBreak/>
        <w:t xml:space="preserve">dessen Hilfe </w:t>
      </w:r>
      <w:r w:rsidR="003E05FD" w:rsidRPr="000E390D">
        <w:rPr>
          <w:rFonts w:ascii="Arial" w:hAnsi="Arial" w:cs="Arial"/>
          <w:sz w:val="22"/>
          <w:szCs w:val="22"/>
        </w:rPr>
        <w:t xml:space="preserve">Gewinde </w:t>
      </w:r>
      <w:r w:rsidR="00C7702D" w:rsidRPr="000E390D">
        <w:rPr>
          <w:rFonts w:ascii="Arial" w:hAnsi="Arial" w:cs="Arial"/>
          <w:sz w:val="22"/>
          <w:szCs w:val="22"/>
        </w:rPr>
        <w:t xml:space="preserve">auch bei einer manuellen Maschine </w:t>
      </w:r>
      <w:r w:rsidR="003E05FD" w:rsidRPr="000E390D">
        <w:rPr>
          <w:rFonts w:ascii="Arial" w:hAnsi="Arial" w:cs="Arial"/>
          <w:sz w:val="22"/>
          <w:szCs w:val="22"/>
        </w:rPr>
        <w:t>präzise ohne Ausgleichsfutter geschnitten werden</w:t>
      </w:r>
      <w:r w:rsidR="00C7702D" w:rsidRPr="000E390D">
        <w:rPr>
          <w:rFonts w:ascii="Arial" w:hAnsi="Arial" w:cs="Arial"/>
          <w:sz w:val="22"/>
          <w:szCs w:val="22"/>
        </w:rPr>
        <w:t xml:space="preserve"> können</w:t>
      </w:r>
      <w:r w:rsidR="003E05FD" w:rsidRPr="000E390D">
        <w:rPr>
          <w:rFonts w:ascii="Arial" w:hAnsi="Arial" w:cs="Arial"/>
          <w:sz w:val="22"/>
          <w:szCs w:val="22"/>
        </w:rPr>
        <w:t xml:space="preserve">. </w:t>
      </w:r>
    </w:p>
    <w:p w14:paraId="6CB5B9C9" w14:textId="44EC8141" w:rsidR="00227693" w:rsidRPr="000E390D" w:rsidRDefault="00227693" w:rsidP="003E0257">
      <w:pPr>
        <w:spacing w:before="120" w:after="120" w:line="360" w:lineRule="auto"/>
        <w:rPr>
          <w:rFonts w:ascii="Arial" w:hAnsi="Arial" w:cs="Arial"/>
          <w:sz w:val="22"/>
          <w:szCs w:val="22"/>
        </w:rPr>
      </w:pPr>
      <w:r w:rsidRPr="000E390D">
        <w:rPr>
          <w:rFonts w:ascii="Arial" w:hAnsi="Arial" w:cs="Arial"/>
          <w:sz w:val="22"/>
          <w:szCs w:val="22"/>
        </w:rPr>
        <w:t xml:space="preserve">Die </w:t>
      </w:r>
      <w:r w:rsidR="003E0257" w:rsidRPr="000E390D">
        <w:rPr>
          <w:rFonts w:ascii="Arial" w:hAnsi="Arial" w:cs="Arial"/>
          <w:sz w:val="22"/>
          <w:szCs w:val="22"/>
        </w:rPr>
        <w:t>Neuheiten</w:t>
      </w:r>
      <w:r w:rsidRPr="000E390D">
        <w:rPr>
          <w:rFonts w:ascii="Arial" w:hAnsi="Arial" w:cs="Arial"/>
          <w:sz w:val="22"/>
          <w:szCs w:val="22"/>
        </w:rPr>
        <w:t xml:space="preserve"> richten sich primär an Einzelteil- und Kleinserienfertiger sowie an Ausbildungsbetriebe. </w:t>
      </w:r>
      <w:r w:rsidR="003E0257" w:rsidRPr="000E390D">
        <w:rPr>
          <w:rFonts w:ascii="Arial" w:hAnsi="Arial" w:cs="Arial"/>
          <w:sz w:val="22"/>
          <w:szCs w:val="22"/>
        </w:rPr>
        <w:t xml:space="preserve">Für letztere interessant ist, dass künftig auf den Maschinen auch die erfolgreichen digitalen EDUCATION4.0-Schulungsinhalte verfügbar sein werden. Außerdem </w:t>
      </w:r>
      <w:r w:rsidRPr="000E390D">
        <w:rPr>
          <w:rFonts w:ascii="Arial" w:hAnsi="Arial" w:cs="Arial"/>
          <w:sz w:val="22"/>
          <w:szCs w:val="22"/>
        </w:rPr>
        <w:t xml:space="preserve">bietet </w:t>
      </w:r>
      <w:r w:rsidR="003E0257" w:rsidRPr="000E390D">
        <w:rPr>
          <w:rFonts w:ascii="Arial" w:hAnsi="Arial" w:cs="Arial"/>
          <w:sz w:val="22"/>
          <w:szCs w:val="22"/>
        </w:rPr>
        <w:t xml:space="preserve">ihnen </w:t>
      </w:r>
      <w:r w:rsidRPr="000E390D">
        <w:rPr>
          <w:rFonts w:ascii="Arial" w:hAnsi="Arial" w:cs="Arial"/>
          <w:sz w:val="22"/>
          <w:szCs w:val="22"/>
        </w:rPr>
        <w:t xml:space="preserve">die TNC7 </w:t>
      </w:r>
      <w:proofErr w:type="spellStart"/>
      <w:r w:rsidRPr="000E390D">
        <w:rPr>
          <w:rFonts w:ascii="Arial" w:hAnsi="Arial" w:cs="Arial"/>
          <w:sz w:val="22"/>
          <w:szCs w:val="22"/>
        </w:rPr>
        <w:t>go</w:t>
      </w:r>
      <w:proofErr w:type="spellEnd"/>
      <w:r w:rsidRPr="000E390D">
        <w:rPr>
          <w:rFonts w:ascii="Arial" w:hAnsi="Arial" w:cs="Arial"/>
          <w:sz w:val="22"/>
          <w:szCs w:val="22"/>
        </w:rPr>
        <w:t xml:space="preserve"> besondere Flexibilität durch drei verschiedene Betriebsarten: von der reinen Drei-Achs-Digitalanzeige für den Handbetrieb </w:t>
      </w:r>
      <w:r w:rsidR="00C7702D" w:rsidRPr="000E390D">
        <w:rPr>
          <w:rFonts w:ascii="Arial" w:hAnsi="Arial" w:cs="Arial"/>
          <w:sz w:val="22"/>
          <w:szCs w:val="22"/>
        </w:rPr>
        <w:t>– unter anderem mittels m</w:t>
      </w:r>
      <w:r w:rsidR="003E05FD" w:rsidRPr="000E390D">
        <w:rPr>
          <w:rFonts w:ascii="Arial" w:hAnsi="Arial" w:cs="Arial"/>
          <w:sz w:val="22"/>
          <w:szCs w:val="22"/>
        </w:rPr>
        <w:t>anuelle</w:t>
      </w:r>
      <w:r w:rsidR="00C7702D" w:rsidRPr="000E390D">
        <w:rPr>
          <w:rFonts w:ascii="Arial" w:hAnsi="Arial" w:cs="Arial"/>
          <w:sz w:val="22"/>
          <w:szCs w:val="22"/>
        </w:rPr>
        <w:t>r</w:t>
      </w:r>
      <w:r w:rsidR="003E05FD" w:rsidRPr="000E390D">
        <w:rPr>
          <w:rFonts w:ascii="Arial" w:hAnsi="Arial" w:cs="Arial"/>
          <w:sz w:val="22"/>
          <w:szCs w:val="22"/>
        </w:rPr>
        <w:t xml:space="preserve"> Handräder </w:t>
      </w:r>
      <w:r w:rsidR="00C7702D" w:rsidRPr="000E390D">
        <w:rPr>
          <w:rFonts w:ascii="Arial" w:hAnsi="Arial" w:cs="Arial"/>
          <w:sz w:val="22"/>
          <w:szCs w:val="22"/>
        </w:rPr>
        <w:t xml:space="preserve">– </w:t>
      </w:r>
      <w:r w:rsidRPr="000E390D">
        <w:rPr>
          <w:rFonts w:ascii="Arial" w:hAnsi="Arial" w:cs="Arial"/>
          <w:sz w:val="22"/>
          <w:szCs w:val="22"/>
        </w:rPr>
        <w:t xml:space="preserve">über den erweiterten Programmlauf Einzelsatz bis hin zur Satzfolge Automatik für das automatische Ablaufen von Zyklen und NC-Programmen. Gleichzeitig bereitet die TNC7 </w:t>
      </w:r>
      <w:proofErr w:type="spellStart"/>
      <w:r w:rsidRPr="000E390D">
        <w:rPr>
          <w:rFonts w:ascii="Arial" w:hAnsi="Arial" w:cs="Arial"/>
          <w:sz w:val="22"/>
          <w:szCs w:val="22"/>
        </w:rPr>
        <w:t>go</w:t>
      </w:r>
      <w:proofErr w:type="spellEnd"/>
      <w:r w:rsidRPr="000E390D">
        <w:rPr>
          <w:rFonts w:ascii="Arial" w:hAnsi="Arial" w:cs="Arial"/>
          <w:sz w:val="22"/>
          <w:szCs w:val="22"/>
        </w:rPr>
        <w:t xml:space="preserve"> optimal auf die spätere Nutzung der </w:t>
      </w:r>
      <w:bookmarkStart w:id="1" w:name="OLE_LINK5"/>
      <w:r w:rsidRPr="000E390D">
        <w:rPr>
          <w:rFonts w:ascii="Arial" w:hAnsi="Arial" w:cs="Arial"/>
          <w:sz w:val="22"/>
          <w:szCs w:val="22"/>
        </w:rPr>
        <w:t xml:space="preserve">TNC7 </w:t>
      </w:r>
      <w:proofErr w:type="spellStart"/>
      <w:r w:rsidRPr="000E390D">
        <w:rPr>
          <w:rFonts w:ascii="Arial" w:hAnsi="Arial" w:cs="Arial"/>
          <w:sz w:val="22"/>
          <w:szCs w:val="22"/>
        </w:rPr>
        <w:t>basic</w:t>
      </w:r>
      <w:proofErr w:type="spellEnd"/>
      <w:r w:rsidRPr="000E390D">
        <w:rPr>
          <w:rFonts w:ascii="Arial" w:hAnsi="Arial" w:cs="Arial"/>
          <w:sz w:val="22"/>
          <w:szCs w:val="22"/>
        </w:rPr>
        <w:t xml:space="preserve"> </w:t>
      </w:r>
      <w:bookmarkEnd w:id="1"/>
      <w:r w:rsidRPr="000E390D">
        <w:rPr>
          <w:rFonts w:ascii="Arial" w:hAnsi="Arial" w:cs="Arial"/>
          <w:sz w:val="22"/>
          <w:szCs w:val="22"/>
        </w:rPr>
        <w:t>vor.</w:t>
      </w:r>
    </w:p>
    <w:p w14:paraId="14F03E52" w14:textId="3725B2E6" w:rsidR="00197419" w:rsidRPr="00197419" w:rsidRDefault="00197419" w:rsidP="00227693">
      <w:pPr>
        <w:spacing w:before="120" w:after="120" w:line="360" w:lineRule="auto"/>
        <w:rPr>
          <w:rFonts w:ascii="Arial" w:hAnsi="Arial" w:cs="Arial"/>
          <w:b/>
          <w:bCs/>
          <w:sz w:val="22"/>
          <w:szCs w:val="22"/>
        </w:rPr>
      </w:pPr>
      <w:r w:rsidRPr="00197419">
        <w:rPr>
          <w:rFonts w:ascii="Arial" w:hAnsi="Arial" w:cs="Arial"/>
          <w:b/>
          <w:bCs/>
          <w:sz w:val="22"/>
          <w:szCs w:val="22"/>
        </w:rPr>
        <w:t xml:space="preserve">Optional mit </w:t>
      </w:r>
      <w:r w:rsidRPr="007A0500">
        <w:rPr>
          <w:rFonts w:ascii="Arial" w:hAnsi="Arial" w:cs="Arial"/>
          <w:b/>
          <w:bCs/>
          <w:sz w:val="22"/>
          <w:szCs w:val="22"/>
        </w:rPr>
        <w:t>Späne-Spritzschutzkabine</w:t>
      </w:r>
    </w:p>
    <w:p w14:paraId="720F27A4" w14:textId="171A8191" w:rsidR="00197419" w:rsidRDefault="00227693" w:rsidP="00227693">
      <w:pPr>
        <w:spacing w:before="120" w:after="120" w:line="360" w:lineRule="auto"/>
        <w:rPr>
          <w:rFonts w:ascii="Arial" w:hAnsi="Arial" w:cs="Arial"/>
          <w:sz w:val="22"/>
          <w:szCs w:val="22"/>
        </w:rPr>
      </w:pPr>
      <w:r w:rsidRPr="007A0500">
        <w:rPr>
          <w:rFonts w:ascii="Arial" w:hAnsi="Arial" w:cs="Arial"/>
          <w:sz w:val="22"/>
          <w:szCs w:val="22"/>
        </w:rPr>
        <w:t xml:space="preserve">Die WF 410 M bietet einen Arbeitsbereich von 410 x 350 x 450 mm, während die größere WF 610 M mit 610 x 400 x 450 mm dimensioniert ist. Beide Universal-Fräs- und Bohrmaschinen sind seit der EMO bestellbar und optional mit einer </w:t>
      </w:r>
      <w:bookmarkStart w:id="2" w:name="OLE_LINK6"/>
      <w:r w:rsidRPr="007A0500">
        <w:rPr>
          <w:rFonts w:ascii="Arial" w:hAnsi="Arial" w:cs="Arial"/>
          <w:sz w:val="22"/>
          <w:szCs w:val="22"/>
        </w:rPr>
        <w:t xml:space="preserve">Späne-Spritzschutzkabine </w:t>
      </w:r>
      <w:bookmarkEnd w:id="2"/>
      <w:r w:rsidRPr="007A0500">
        <w:rPr>
          <w:rFonts w:ascii="Arial" w:hAnsi="Arial" w:cs="Arial"/>
          <w:sz w:val="22"/>
          <w:szCs w:val="22"/>
        </w:rPr>
        <w:t>erhältlich.</w:t>
      </w:r>
      <w:r w:rsidR="002F36A8">
        <w:rPr>
          <w:rFonts w:ascii="Arial" w:hAnsi="Arial" w:cs="Arial"/>
          <w:sz w:val="22"/>
          <w:szCs w:val="22"/>
        </w:rPr>
        <w:t xml:space="preserve"> </w:t>
      </w:r>
    </w:p>
    <w:p w14:paraId="1736C9FD" w14:textId="19D732D6" w:rsidR="00227693" w:rsidRPr="00227693" w:rsidRDefault="00227693" w:rsidP="00227693">
      <w:pPr>
        <w:spacing w:before="120" w:after="120" w:line="360" w:lineRule="auto"/>
        <w:rPr>
          <w:rFonts w:ascii="Arial" w:hAnsi="Arial" w:cs="Arial"/>
          <w:sz w:val="22"/>
          <w:szCs w:val="22"/>
        </w:rPr>
      </w:pPr>
      <w:r w:rsidRPr="007A0500">
        <w:rPr>
          <w:rFonts w:ascii="Arial" w:hAnsi="Arial" w:cs="Arial"/>
          <w:sz w:val="22"/>
          <w:szCs w:val="22"/>
        </w:rPr>
        <w:t>Maschinen mit den bisherigen Steuerungen bleiben vorerst weiterhin verfügbar.</w:t>
      </w:r>
      <w:r>
        <w:rPr>
          <w:rFonts w:ascii="Arial" w:hAnsi="Arial" w:cs="Arial"/>
          <w:sz w:val="22"/>
          <w:szCs w:val="22"/>
        </w:rPr>
        <w:t xml:space="preserve"> R</w:t>
      </w:r>
      <w:r w:rsidRPr="00227693">
        <w:rPr>
          <w:rFonts w:ascii="Arial" w:hAnsi="Arial" w:cs="Arial"/>
          <w:sz w:val="22"/>
          <w:szCs w:val="22"/>
        </w:rPr>
        <w:t xml:space="preserve">ein manuelle </w:t>
      </w:r>
      <w:r>
        <w:rPr>
          <w:rFonts w:ascii="Arial" w:hAnsi="Arial" w:cs="Arial"/>
          <w:sz w:val="22"/>
          <w:szCs w:val="22"/>
        </w:rPr>
        <w:t>Modell</w:t>
      </w:r>
      <w:r w:rsidRPr="00227693">
        <w:rPr>
          <w:rFonts w:ascii="Arial" w:hAnsi="Arial" w:cs="Arial"/>
          <w:sz w:val="22"/>
          <w:szCs w:val="22"/>
        </w:rPr>
        <w:t>version</w:t>
      </w:r>
      <w:r>
        <w:rPr>
          <w:rFonts w:ascii="Arial" w:hAnsi="Arial" w:cs="Arial"/>
          <w:sz w:val="22"/>
          <w:szCs w:val="22"/>
        </w:rPr>
        <w:t>en</w:t>
      </w:r>
      <w:r w:rsidRPr="00227693">
        <w:rPr>
          <w:rFonts w:ascii="Arial" w:hAnsi="Arial" w:cs="Arial"/>
          <w:sz w:val="22"/>
          <w:szCs w:val="22"/>
        </w:rPr>
        <w:t>, bei de</w:t>
      </w:r>
      <w:r>
        <w:rPr>
          <w:rFonts w:ascii="Arial" w:hAnsi="Arial" w:cs="Arial"/>
          <w:sz w:val="22"/>
          <w:szCs w:val="22"/>
        </w:rPr>
        <w:t>nen</w:t>
      </w:r>
      <w:r w:rsidRPr="00227693">
        <w:rPr>
          <w:rFonts w:ascii="Arial" w:hAnsi="Arial" w:cs="Arial"/>
          <w:sz w:val="22"/>
          <w:szCs w:val="22"/>
        </w:rPr>
        <w:t xml:space="preserve"> lediglich die Anzeige digital ist, </w:t>
      </w:r>
      <w:r>
        <w:rPr>
          <w:rFonts w:ascii="Arial" w:hAnsi="Arial" w:cs="Arial"/>
          <w:sz w:val="22"/>
          <w:szCs w:val="22"/>
        </w:rPr>
        <w:t xml:space="preserve">werden </w:t>
      </w:r>
      <w:r w:rsidRPr="00227693">
        <w:rPr>
          <w:rFonts w:ascii="Arial" w:hAnsi="Arial" w:cs="Arial"/>
          <w:sz w:val="22"/>
          <w:szCs w:val="22"/>
        </w:rPr>
        <w:t xml:space="preserve">zukünftig als „D“-Variante </w:t>
      </w:r>
      <w:r>
        <w:rPr>
          <w:rFonts w:ascii="Arial" w:hAnsi="Arial" w:cs="Arial"/>
          <w:sz w:val="22"/>
          <w:szCs w:val="22"/>
        </w:rPr>
        <w:t>erhältlich sein.</w:t>
      </w:r>
    </w:p>
    <w:p w14:paraId="607DF7C8" w14:textId="77777777" w:rsidR="00227693" w:rsidRPr="0090675F" w:rsidRDefault="00227693" w:rsidP="0090675F">
      <w:pPr>
        <w:spacing w:before="120" w:after="120" w:line="360" w:lineRule="auto"/>
        <w:rPr>
          <w:rFonts w:ascii="Arial" w:hAnsi="Arial" w:cs="Arial"/>
          <w:sz w:val="22"/>
          <w:szCs w:val="22"/>
        </w:rPr>
      </w:pPr>
    </w:p>
    <w:p w14:paraId="13934C7D" w14:textId="3412735B" w:rsidR="007A0500" w:rsidRPr="00507CFA" w:rsidRDefault="007A0500" w:rsidP="00377E1D">
      <w:pPr>
        <w:spacing w:before="120" w:after="120" w:line="360" w:lineRule="auto"/>
        <w:rPr>
          <w:rFonts w:ascii="Arial" w:hAnsi="Arial" w:cs="Arial"/>
          <w:sz w:val="22"/>
          <w:szCs w:val="22"/>
        </w:rPr>
      </w:pPr>
    </w:p>
    <w:p w14:paraId="5FCC2DC1" w14:textId="77777777" w:rsidR="00377E1D" w:rsidRPr="00377E1D" w:rsidRDefault="00377E1D" w:rsidP="00377E1D">
      <w:pPr>
        <w:spacing w:before="120" w:after="120" w:line="360" w:lineRule="auto"/>
        <w:rPr>
          <w:rFonts w:ascii="Arial" w:hAnsi="Arial" w:cs="Arial"/>
          <w:b/>
          <w:bCs/>
          <w:sz w:val="22"/>
          <w:szCs w:val="22"/>
        </w:rPr>
      </w:pPr>
      <w:r w:rsidRPr="00377E1D">
        <w:rPr>
          <w:rFonts w:ascii="Arial" w:hAnsi="Arial" w:cs="Arial"/>
          <w:b/>
          <w:bCs/>
          <w:sz w:val="22"/>
          <w:szCs w:val="22"/>
        </w:rPr>
        <w:t>Über die KUNZMANN Maschinenbau GmbH</w:t>
      </w:r>
    </w:p>
    <w:p w14:paraId="370423E6" w14:textId="77777777" w:rsidR="00377E1D" w:rsidRPr="00377E1D" w:rsidRDefault="00377E1D" w:rsidP="00377E1D">
      <w:pPr>
        <w:spacing w:before="120" w:after="120" w:line="360" w:lineRule="auto"/>
        <w:rPr>
          <w:rFonts w:ascii="Arial" w:hAnsi="Arial" w:cs="Arial"/>
          <w:sz w:val="22"/>
          <w:szCs w:val="22"/>
        </w:rPr>
      </w:pPr>
      <w:r w:rsidRPr="00377E1D">
        <w:rPr>
          <w:rFonts w:ascii="Arial" w:hAnsi="Arial" w:cs="Arial"/>
          <w:sz w:val="22"/>
          <w:szCs w:val="22"/>
        </w:rPr>
        <w:t>Die KUNZMANN Maschinenbau GmbH, Remchingen, entwickelt, fertigt und vertreibt weltweit</w:t>
      </w:r>
      <w:r w:rsidRPr="00897023">
        <w:rPr>
          <w:rFonts w:cs="Arial"/>
          <w:sz w:val="22"/>
          <w:szCs w:val="22"/>
        </w:rPr>
        <w:t xml:space="preserve"> </w:t>
      </w:r>
      <w:r w:rsidRPr="00377E1D">
        <w:rPr>
          <w:rFonts w:ascii="Arial" w:hAnsi="Arial" w:cs="Arial"/>
          <w:sz w:val="22"/>
          <w:szCs w:val="22"/>
        </w:rPr>
        <w:t xml:space="preserve">manuelle und CNC-gesteuerte Universal-Fräsmaschinen, Hybridfräsmaschinen und Bearbeitungszentren. Umfassende Schulungs- und Servicedienstleistungen stehen für die ausgeprägte Kundenorientierung des Unternehmens, das zudem in der Maschinenüberholung tätig ist. Im Jahr 2015 wurde </w:t>
      </w:r>
      <w:bookmarkStart w:id="3" w:name="OLE_LINK26"/>
      <w:r w:rsidRPr="00377E1D">
        <w:rPr>
          <w:rFonts w:ascii="Arial" w:hAnsi="Arial" w:cs="Arial"/>
          <w:sz w:val="22"/>
          <w:szCs w:val="22"/>
        </w:rPr>
        <w:t xml:space="preserve">KUNZMANN </w:t>
      </w:r>
      <w:bookmarkEnd w:id="3"/>
      <w:r w:rsidRPr="00377E1D">
        <w:rPr>
          <w:rFonts w:ascii="Arial" w:hAnsi="Arial" w:cs="Arial"/>
          <w:sz w:val="22"/>
          <w:szCs w:val="22"/>
        </w:rPr>
        <w:t>im Rahmen einer Nachfolgeregelung von der Unternehmensgruppe der Familie Eisler erworben, zu der auch die WEILER Werkzeugmaschinen GmbH aus Emskirchen zählt. Das Unternehmen ist unverändert rechtlich und organisatorisch selbstständig. Das 1907 in Pforzheim gegründete und seit rund 70 Jahren im badischen Remchingen ansässige Familienunternehmen mit 110 Mitarbeitern wird heute von Dr.-Ing. M. Sc. Florian Kirchmann und Dipl.-Kfm. Klaus-Peter Bischof geführt.</w:t>
      </w:r>
    </w:p>
    <w:p w14:paraId="0B78E9C5" w14:textId="77777777" w:rsidR="00976173" w:rsidRPr="007A3C58" w:rsidRDefault="00976173" w:rsidP="00976173">
      <w:pPr>
        <w:spacing w:before="120" w:after="120" w:line="360" w:lineRule="auto"/>
        <w:rPr>
          <w:rFonts w:ascii="Arial" w:hAnsi="Arial" w:cs="Arial"/>
          <w:sz w:val="22"/>
          <w:szCs w:val="22"/>
        </w:rPr>
      </w:pPr>
    </w:p>
    <w:p w14:paraId="38ACD367" w14:textId="4196426D" w:rsidR="00976173" w:rsidRPr="004E6CCF" w:rsidRDefault="00213FFB" w:rsidP="00976173">
      <w:pPr>
        <w:widowControl w:val="0"/>
        <w:autoSpaceDE w:val="0"/>
        <w:autoSpaceDN w:val="0"/>
        <w:adjustRightInd w:val="0"/>
        <w:spacing w:after="120" w:line="360" w:lineRule="auto"/>
        <w:rPr>
          <w:rFonts w:ascii="Arial" w:hAnsi="Arial" w:cs="Arial"/>
          <w:b/>
          <w:bCs/>
          <w:sz w:val="22"/>
          <w:szCs w:val="22"/>
        </w:rPr>
      </w:pPr>
      <w:r>
        <w:rPr>
          <w:rFonts w:ascii="Arial" w:hAnsi="Arial" w:cs="Arial"/>
          <w:b/>
          <w:bCs/>
          <w:sz w:val="22"/>
          <w:szCs w:val="22"/>
        </w:rPr>
        <w:br w:type="column"/>
      </w:r>
      <w:r w:rsidR="00976173" w:rsidRPr="004E6CCF">
        <w:rPr>
          <w:rFonts w:ascii="Arial" w:hAnsi="Arial" w:cs="Arial"/>
          <w:b/>
          <w:bCs/>
          <w:sz w:val="22"/>
          <w:szCs w:val="22"/>
        </w:rPr>
        <w:lastRenderedPageBreak/>
        <w:t>Ansprechpartner KUNZMANN:</w:t>
      </w:r>
    </w:p>
    <w:p w14:paraId="5936F008" w14:textId="77777777" w:rsidR="00976173" w:rsidRDefault="00976173" w:rsidP="00976173">
      <w:pPr>
        <w:spacing w:before="120" w:after="120" w:line="360" w:lineRule="auto"/>
        <w:rPr>
          <w:rStyle w:val="Hyperlink0"/>
          <w:rFonts w:ascii="Arial" w:hAnsi="Arial" w:cs="Arial"/>
          <w:sz w:val="22"/>
          <w:szCs w:val="22"/>
        </w:rPr>
      </w:pPr>
      <w:r w:rsidRPr="000419D3">
        <w:rPr>
          <w:rFonts w:ascii="Arial" w:hAnsi="Arial" w:cs="Arial"/>
          <w:sz w:val="22"/>
          <w:szCs w:val="22"/>
        </w:rPr>
        <w:t>Martin Vetter, Leiter Vertrieb</w:t>
      </w:r>
      <w:r w:rsidRPr="000419D3">
        <w:rPr>
          <w:rFonts w:ascii="Arial" w:hAnsi="Arial" w:cs="Arial"/>
          <w:sz w:val="22"/>
          <w:szCs w:val="22"/>
        </w:rPr>
        <w:br/>
        <w:t xml:space="preserve">KUNZMANN Maschinenbau </w:t>
      </w:r>
      <w:r w:rsidRPr="005A4CE4">
        <w:rPr>
          <w:rFonts w:ascii="Arial" w:hAnsi="Arial" w:cs="Arial"/>
          <w:sz w:val="22"/>
          <w:szCs w:val="22"/>
        </w:rPr>
        <w:t>GmbH </w:t>
      </w:r>
      <w:r w:rsidRPr="005A4CE4">
        <w:rPr>
          <w:rFonts w:ascii="Arial" w:hAnsi="Arial" w:cs="Arial"/>
          <w:sz w:val="22"/>
          <w:szCs w:val="22"/>
        </w:rPr>
        <w:br/>
        <w:t>Tullastr. 29-31,</w:t>
      </w:r>
      <w:r>
        <w:rPr>
          <w:rFonts w:ascii="Arial" w:hAnsi="Arial" w:cs="Arial"/>
          <w:sz w:val="22"/>
          <w:szCs w:val="22"/>
        </w:rPr>
        <w:t xml:space="preserve"> 75196 Remchingen</w:t>
      </w:r>
      <w:r>
        <w:rPr>
          <w:rFonts w:ascii="Arial" w:hAnsi="Arial" w:cs="Arial"/>
          <w:sz w:val="22"/>
          <w:szCs w:val="22"/>
        </w:rPr>
        <w:br/>
        <w:t>Tel +49 (0) 7232 / 36 74-0</w:t>
      </w:r>
      <w:r>
        <w:rPr>
          <w:rFonts w:ascii="Arial" w:hAnsi="Arial" w:cs="Arial"/>
          <w:sz w:val="22"/>
          <w:szCs w:val="22"/>
        </w:rPr>
        <w:br/>
      </w:r>
      <w:r w:rsidRPr="005A4CE4">
        <w:rPr>
          <w:rFonts w:ascii="Arial" w:hAnsi="Arial" w:cs="Arial"/>
          <w:sz w:val="22"/>
          <w:szCs w:val="22"/>
        </w:rPr>
        <w:t xml:space="preserve">E-Mail: </w:t>
      </w:r>
      <w:hyperlink r:id="rId8" w:history="1">
        <w:r w:rsidRPr="00155BC4">
          <w:rPr>
            <w:rStyle w:val="Hyperlink"/>
            <w:rFonts w:ascii="Arial" w:hAnsi="Arial" w:cs="Arial"/>
            <w:sz w:val="22"/>
            <w:szCs w:val="22"/>
            <w:u w:color="0000FF"/>
          </w:rPr>
          <w:t>vertrieb</w:t>
        </w:r>
        <w:r w:rsidRPr="008941DB">
          <w:rPr>
            <w:rStyle w:val="Hyperlink"/>
            <w:rFonts w:ascii="Arial" w:hAnsi="Arial"/>
            <w:sz w:val="22"/>
            <w:u w:color="0000FF"/>
          </w:rPr>
          <w:t>@kunzmann-fraesmaschinen.de</w:t>
        </w:r>
      </w:hyperlink>
      <w:r w:rsidRPr="005A4CE4">
        <w:rPr>
          <w:rFonts w:ascii="Arial" w:hAnsi="Arial" w:cs="Arial"/>
          <w:sz w:val="22"/>
          <w:szCs w:val="22"/>
        </w:rPr>
        <w:t xml:space="preserve"> </w:t>
      </w:r>
      <w:r w:rsidRPr="005A4CE4">
        <w:rPr>
          <w:rFonts w:ascii="Arial" w:hAnsi="Arial" w:cs="Arial"/>
          <w:sz w:val="22"/>
          <w:szCs w:val="22"/>
        </w:rPr>
        <w:br/>
      </w:r>
      <w:r w:rsidRPr="005A4CE4">
        <w:rPr>
          <w:rStyle w:val="Hyperlink0"/>
          <w:rFonts w:ascii="Arial" w:hAnsi="Arial" w:cs="Arial"/>
          <w:sz w:val="22"/>
          <w:szCs w:val="22"/>
        </w:rPr>
        <w:t xml:space="preserve">www.kunzmann-fraesmaschinen.de </w:t>
      </w:r>
    </w:p>
    <w:p w14:paraId="4248E3AB" w14:textId="77777777" w:rsidR="003B2427" w:rsidRPr="00DD5B98" w:rsidRDefault="003B2427" w:rsidP="003B2427">
      <w:pPr>
        <w:pStyle w:val="StandardWeb"/>
        <w:spacing w:beforeAutospacing="0" w:after="120" w:afterAutospacing="0" w:line="360" w:lineRule="auto"/>
        <w:rPr>
          <w:rFonts w:ascii="Arial" w:hAnsi="Arial" w:cs="Arial"/>
          <w:noProof/>
          <w:sz w:val="22"/>
          <w:szCs w:val="22"/>
        </w:rPr>
      </w:pPr>
    </w:p>
    <w:p w14:paraId="131983B7" w14:textId="41985DF4" w:rsidR="003B2427" w:rsidRPr="003B2427" w:rsidRDefault="003B2427" w:rsidP="003B2427">
      <w:pPr>
        <w:spacing w:before="120"/>
        <w:rPr>
          <w:rFonts w:ascii="Arial" w:hAnsi="Arial" w:cs="Arial"/>
          <w:b/>
          <w:bCs/>
        </w:rPr>
      </w:pPr>
      <w:r w:rsidRPr="003B2427">
        <w:rPr>
          <w:rFonts w:ascii="Arial" w:hAnsi="Arial" w:cs="Arial"/>
          <w:b/>
          <w:bCs/>
          <w:sz w:val="22"/>
          <w:szCs w:val="22"/>
        </w:rPr>
        <w:t>Den Text der Pressemitteilung als Word-Dokument und die Bilder in Druckqualität können Sie herunterladen von der Seite</w:t>
      </w:r>
      <w:r w:rsidR="0057283C">
        <w:rPr>
          <w:rFonts w:ascii="Arial" w:hAnsi="Arial" w:cs="Arial"/>
          <w:b/>
          <w:bCs/>
          <w:sz w:val="22"/>
          <w:szCs w:val="22"/>
        </w:rPr>
        <w:t xml:space="preserve"> </w:t>
      </w:r>
      <w:hyperlink r:id="rId9" w:history="1">
        <w:r w:rsidR="0057283C" w:rsidRPr="00D75423">
          <w:rPr>
            <w:rStyle w:val="Hyperlink"/>
            <w:rFonts w:ascii="Arial" w:hAnsi="Arial" w:cs="Arial"/>
            <w:b/>
            <w:bCs/>
            <w:sz w:val="22"/>
            <w:szCs w:val="22"/>
          </w:rPr>
          <w:t>https://www.auchkomm.com/aktuellepressetexte#PI_637</w:t>
        </w:r>
      </w:hyperlink>
      <w:r w:rsidR="0057283C">
        <w:rPr>
          <w:rFonts w:ascii="Arial" w:hAnsi="Arial" w:cs="Arial"/>
          <w:b/>
          <w:bCs/>
          <w:sz w:val="22"/>
          <w:szCs w:val="22"/>
        </w:rPr>
        <w:t xml:space="preserve"> </w:t>
      </w:r>
    </w:p>
    <w:p w14:paraId="54DEBC5A" w14:textId="77777777" w:rsidR="003B2427" w:rsidRPr="003B2427" w:rsidRDefault="003B2427" w:rsidP="003B2427">
      <w:pPr>
        <w:spacing w:before="120"/>
        <w:rPr>
          <w:rFonts w:ascii="Arial" w:hAnsi="Arial" w:cs="Arial"/>
          <w:b/>
          <w:bCs/>
        </w:rPr>
      </w:pPr>
    </w:p>
    <w:p w14:paraId="7FEC9D5C" w14:textId="77777777" w:rsidR="003B2427" w:rsidRPr="003B2427" w:rsidRDefault="003B2427" w:rsidP="003B2427">
      <w:pPr>
        <w:spacing w:before="120"/>
        <w:rPr>
          <w:rFonts w:ascii="Arial" w:hAnsi="Arial" w:cs="Arial"/>
          <w:b/>
          <w:bCs/>
        </w:rPr>
      </w:pPr>
      <w:r w:rsidRPr="003B2427">
        <w:rPr>
          <w:rFonts w:ascii="Arial" w:hAnsi="Arial" w:cs="Arial"/>
          <w:b/>
          <w:bCs/>
        </w:rPr>
        <w:t xml:space="preserve">Belegexemplar erbeten: </w:t>
      </w:r>
    </w:p>
    <w:p w14:paraId="335DDC5E" w14:textId="77777777" w:rsidR="003B2427" w:rsidRPr="003B2427" w:rsidRDefault="003B2427" w:rsidP="003B2427">
      <w:pPr>
        <w:spacing w:before="120"/>
        <w:rPr>
          <w:rFonts w:ascii="Arial" w:hAnsi="Arial" w:cs="Arial"/>
        </w:rPr>
      </w:pPr>
      <w:r w:rsidRPr="003B2427">
        <w:rPr>
          <w:rFonts w:ascii="Arial" w:hAnsi="Arial" w:cs="Arial"/>
        </w:rPr>
        <w:t xml:space="preserve">auchkomm Unternehmenskommunikation, F. Stephan Auch, Hochstraße 11, D-90429 Nürnberg, </w:t>
      </w:r>
      <w:hyperlink r:id="rId10" w:history="1">
        <w:r w:rsidRPr="003B2427">
          <w:rPr>
            <w:rStyle w:val="Hyperlink0"/>
            <w:rFonts w:ascii="Arial" w:hAnsi="Arial" w:cs="Arial"/>
          </w:rPr>
          <w:t>fsa@auchkomm.de</w:t>
        </w:r>
      </w:hyperlink>
      <w:r w:rsidRPr="003B2427">
        <w:rPr>
          <w:rFonts w:ascii="Arial" w:hAnsi="Arial" w:cs="Arial"/>
        </w:rPr>
        <w:t xml:space="preserve">, </w:t>
      </w:r>
      <w:hyperlink r:id="rId11" w:history="1">
        <w:r w:rsidRPr="003B2427">
          <w:rPr>
            <w:rStyle w:val="Hyperlink0"/>
            <w:rFonts w:ascii="Arial" w:hAnsi="Arial" w:cs="Arial"/>
          </w:rPr>
          <w:t>www.auchkomm.de</w:t>
        </w:r>
      </w:hyperlink>
      <w:r w:rsidRPr="003B2427">
        <w:rPr>
          <w:rFonts w:ascii="Arial" w:hAnsi="Arial" w:cs="Arial"/>
        </w:rPr>
        <w:t>.</w:t>
      </w:r>
    </w:p>
    <w:p w14:paraId="103E0B11" w14:textId="77777777" w:rsidR="00377E1D" w:rsidRPr="003B2427" w:rsidRDefault="00377E1D" w:rsidP="00377E1D">
      <w:pPr>
        <w:spacing w:before="120" w:after="120" w:line="360" w:lineRule="auto"/>
        <w:rPr>
          <w:rFonts w:ascii="Arial" w:hAnsi="Arial" w:cs="Arial"/>
          <w:sz w:val="22"/>
          <w:szCs w:val="22"/>
        </w:rPr>
      </w:pPr>
    </w:p>
    <w:p w14:paraId="6F1284AD" w14:textId="4D45ED39" w:rsidR="006D6B88" w:rsidRPr="00377E1D" w:rsidRDefault="00377E1D" w:rsidP="00377E1D">
      <w:pPr>
        <w:spacing w:before="120" w:after="120" w:line="360" w:lineRule="auto"/>
        <w:rPr>
          <w:rFonts w:ascii="Arial" w:hAnsi="Arial" w:cs="Arial"/>
          <w:b/>
          <w:bCs/>
          <w:sz w:val="22"/>
          <w:szCs w:val="22"/>
        </w:rPr>
      </w:pPr>
      <w:r w:rsidRPr="00377E1D">
        <w:rPr>
          <w:rFonts w:ascii="Arial" w:hAnsi="Arial" w:cs="Arial"/>
          <w:b/>
          <w:bCs/>
          <w:sz w:val="22"/>
          <w:szCs w:val="22"/>
        </w:rPr>
        <w:t>Fotos:</w:t>
      </w:r>
    </w:p>
    <w:p w14:paraId="767E8D70" w14:textId="7D62C0EA" w:rsidR="00377E1D" w:rsidRPr="00377E1D" w:rsidRDefault="002F655A" w:rsidP="00377E1D">
      <w:pPr>
        <w:spacing w:before="120" w:after="120" w:line="360" w:lineRule="auto"/>
        <w:rPr>
          <w:rFonts w:ascii="Arial" w:hAnsi="Arial" w:cs="Arial"/>
          <w:sz w:val="22"/>
          <w:szCs w:val="22"/>
        </w:rPr>
      </w:pPr>
      <w:bookmarkStart w:id="4" w:name="OLE_LINK13"/>
      <w:bookmarkStart w:id="5" w:name="OLE_LINK14"/>
      <w:r>
        <w:rPr>
          <w:rFonts w:ascii="Arial" w:hAnsi="Arial" w:cs="Arial"/>
          <w:noProof/>
          <w:sz w:val="22"/>
          <w:szCs w:val="22"/>
        </w:rPr>
        <w:drawing>
          <wp:inline distT="0" distB="0" distL="0" distR="0" wp14:anchorId="508FC9DE" wp14:editId="329A2B40">
            <wp:extent cx="5756910" cy="3844925"/>
            <wp:effectExtent l="0" t="0" r="0" b="3175"/>
            <wp:docPr id="2059720164" name="Grafik 1" descr="Ein Bild, das Maschine, medizinische Ausrüstung, Forschungsinstrument, Werkzeug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720164" name="Grafik 1" descr="Ein Bild, das Maschine, medizinische Ausrüstung, Forschungsinstrument, Werkzeugmaschine enthält.&#10;&#10;KI-generierte Inhalte können fehlerhaft sein."/>
                    <pic:cNvPicPr/>
                  </pic:nvPicPr>
                  <pic:blipFill>
                    <a:blip r:embed="rId12"/>
                    <a:stretch>
                      <a:fillRect/>
                    </a:stretch>
                  </pic:blipFill>
                  <pic:spPr>
                    <a:xfrm>
                      <a:off x="0" y="0"/>
                      <a:ext cx="5756910" cy="3844925"/>
                    </a:xfrm>
                    <a:prstGeom prst="rect">
                      <a:avLst/>
                    </a:prstGeom>
                  </pic:spPr>
                </pic:pic>
              </a:graphicData>
            </a:graphic>
          </wp:inline>
        </w:drawing>
      </w:r>
    </w:p>
    <w:p w14:paraId="7004FFA4" w14:textId="77777777" w:rsidR="00377E1D" w:rsidRPr="000E390D" w:rsidRDefault="00377E1D" w:rsidP="00377E1D">
      <w:pPr>
        <w:spacing w:before="120" w:after="120" w:line="360" w:lineRule="auto"/>
        <w:rPr>
          <w:rFonts w:ascii="Arial" w:hAnsi="Arial" w:cs="Arial"/>
          <w:sz w:val="22"/>
          <w:szCs w:val="22"/>
        </w:rPr>
      </w:pPr>
      <w:r w:rsidRPr="000E390D">
        <w:rPr>
          <w:rFonts w:ascii="Arial" w:hAnsi="Arial" w:cs="Arial"/>
          <w:sz w:val="22"/>
          <w:szCs w:val="22"/>
        </w:rPr>
        <w:t>Foto 1:</w:t>
      </w:r>
    </w:p>
    <w:p w14:paraId="0AD01D75" w14:textId="34A7C655" w:rsidR="00377E1D" w:rsidRPr="000E390D" w:rsidRDefault="00377E1D" w:rsidP="00377E1D">
      <w:pPr>
        <w:spacing w:before="120" w:after="120" w:line="360" w:lineRule="auto"/>
        <w:rPr>
          <w:rFonts w:ascii="Arial" w:hAnsi="Arial" w:cs="Arial"/>
          <w:sz w:val="22"/>
          <w:szCs w:val="22"/>
        </w:rPr>
      </w:pPr>
      <w:r w:rsidRPr="000E390D">
        <w:rPr>
          <w:rFonts w:ascii="Arial" w:hAnsi="Arial" w:cs="Arial"/>
          <w:sz w:val="22"/>
          <w:szCs w:val="22"/>
        </w:rPr>
        <w:t xml:space="preserve">Auf Kundenwunsch bietet KUNZMANN die WF 410 M und die </w:t>
      </w:r>
      <w:r w:rsidR="002F655A" w:rsidRPr="000E390D">
        <w:rPr>
          <w:rFonts w:ascii="Arial" w:hAnsi="Arial" w:cs="Arial"/>
          <w:sz w:val="22"/>
          <w:szCs w:val="22"/>
        </w:rPr>
        <w:t xml:space="preserve">abgebildete </w:t>
      </w:r>
      <w:r w:rsidRPr="000E390D">
        <w:rPr>
          <w:rFonts w:ascii="Arial" w:hAnsi="Arial" w:cs="Arial"/>
          <w:sz w:val="22"/>
          <w:szCs w:val="22"/>
        </w:rPr>
        <w:t>WF 610 M mit einer Späne-Spritzschutzkabine an (Foto: KUNZMANN).</w:t>
      </w:r>
    </w:p>
    <w:bookmarkEnd w:id="4"/>
    <w:bookmarkEnd w:id="5"/>
    <w:p w14:paraId="7A4B7575" w14:textId="77777777" w:rsidR="00377E1D" w:rsidRPr="00377E1D" w:rsidRDefault="00377E1D" w:rsidP="00377E1D">
      <w:pPr>
        <w:spacing w:before="120" w:after="120" w:line="360" w:lineRule="auto"/>
        <w:rPr>
          <w:rFonts w:ascii="Arial" w:hAnsi="Arial" w:cs="Arial"/>
          <w:sz w:val="22"/>
          <w:szCs w:val="22"/>
        </w:rPr>
      </w:pPr>
    </w:p>
    <w:p w14:paraId="3BE60D27" w14:textId="77777777" w:rsidR="00377E1D" w:rsidRPr="00377E1D" w:rsidRDefault="00377E1D" w:rsidP="00377E1D">
      <w:pPr>
        <w:spacing w:before="120" w:after="120" w:line="360" w:lineRule="auto"/>
        <w:rPr>
          <w:rFonts w:ascii="Arial" w:hAnsi="Arial" w:cs="Arial"/>
          <w:sz w:val="22"/>
          <w:szCs w:val="22"/>
        </w:rPr>
      </w:pPr>
    </w:p>
    <w:p w14:paraId="0393708E" w14:textId="77777777" w:rsidR="00377E1D" w:rsidRPr="00377E1D" w:rsidRDefault="00377E1D" w:rsidP="00377E1D">
      <w:pPr>
        <w:spacing w:before="120" w:after="120" w:line="360" w:lineRule="auto"/>
        <w:rPr>
          <w:rFonts w:ascii="Arial" w:hAnsi="Arial" w:cs="Arial"/>
          <w:sz w:val="22"/>
          <w:szCs w:val="22"/>
        </w:rPr>
      </w:pPr>
      <w:r w:rsidRPr="00377E1D">
        <w:rPr>
          <w:rFonts w:ascii="Arial" w:hAnsi="Arial" w:cs="Arial"/>
          <w:noProof/>
          <w:sz w:val="22"/>
          <w:szCs w:val="22"/>
        </w:rPr>
        <w:drawing>
          <wp:inline distT="0" distB="0" distL="0" distR="0" wp14:anchorId="2347B25E" wp14:editId="10927C3F">
            <wp:extent cx="5400000" cy="3599833"/>
            <wp:effectExtent l="19050" t="19050" r="10795" b="19685"/>
            <wp:docPr id="1370738445" name="Grafik 3" descr="Ein Bild, das Computer, Elektronik, Text, Elektronisches 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738445" name="Grafik 3" descr="Ein Bild, das Computer, Elektronik, Text, Elektronisches Gerät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5400000" cy="3599833"/>
                    </a:xfrm>
                    <a:prstGeom prst="rect">
                      <a:avLst/>
                    </a:prstGeom>
                    <a:ln>
                      <a:solidFill>
                        <a:schemeClr val="accent1"/>
                      </a:solidFill>
                    </a:ln>
                  </pic:spPr>
                </pic:pic>
              </a:graphicData>
            </a:graphic>
          </wp:inline>
        </w:drawing>
      </w:r>
    </w:p>
    <w:p w14:paraId="4A51B3D4" w14:textId="7781843F" w:rsidR="00377E1D" w:rsidRPr="00377E1D" w:rsidRDefault="00377E1D" w:rsidP="00377E1D">
      <w:pPr>
        <w:spacing w:before="120" w:after="120" w:line="360" w:lineRule="auto"/>
        <w:rPr>
          <w:rFonts w:ascii="Arial" w:hAnsi="Arial" w:cs="Arial"/>
          <w:sz w:val="22"/>
          <w:szCs w:val="22"/>
        </w:rPr>
      </w:pPr>
      <w:r w:rsidRPr="00377E1D">
        <w:rPr>
          <w:rFonts w:ascii="Arial" w:hAnsi="Arial" w:cs="Arial"/>
          <w:sz w:val="22"/>
          <w:szCs w:val="22"/>
        </w:rPr>
        <w:t xml:space="preserve">Foto </w:t>
      </w:r>
      <w:r w:rsidR="00197419">
        <w:rPr>
          <w:rFonts w:ascii="Arial" w:hAnsi="Arial" w:cs="Arial"/>
          <w:sz w:val="22"/>
          <w:szCs w:val="22"/>
        </w:rPr>
        <w:t>2</w:t>
      </w:r>
      <w:r w:rsidRPr="00377E1D">
        <w:rPr>
          <w:rFonts w:ascii="Arial" w:hAnsi="Arial" w:cs="Arial"/>
          <w:sz w:val="22"/>
          <w:szCs w:val="22"/>
        </w:rPr>
        <w:t>:</w:t>
      </w:r>
    </w:p>
    <w:p w14:paraId="3B6CA75B" w14:textId="4F404ADD" w:rsidR="00377E1D" w:rsidRPr="00377E1D" w:rsidRDefault="00377E1D" w:rsidP="00377E1D">
      <w:pPr>
        <w:spacing w:before="120" w:after="120" w:line="360" w:lineRule="auto"/>
        <w:rPr>
          <w:rFonts w:ascii="Arial" w:hAnsi="Arial" w:cs="Arial"/>
          <w:sz w:val="22"/>
          <w:szCs w:val="22"/>
        </w:rPr>
      </w:pPr>
      <w:r w:rsidRPr="00377E1D">
        <w:rPr>
          <w:rFonts w:ascii="Arial" w:hAnsi="Arial" w:cs="Arial"/>
          <w:sz w:val="22"/>
          <w:szCs w:val="22"/>
        </w:rPr>
        <w:t>Die neuen Modelle werden über einen 16“</w:t>
      </w:r>
      <w:r w:rsidR="00D543BA">
        <w:rPr>
          <w:rFonts w:ascii="Arial" w:hAnsi="Arial" w:cs="Arial"/>
          <w:sz w:val="22"/>
          <w:szCs w:val="22"/>
        </w:rPr>
        <w:t>-</w:t>
      </w:r>
      <w:r w:rsidRPr="00377E1D">
        <w:rPr>
          <w:rFonts w:ascii="Arial" w:hAnsi="Arial" w:cs="Arial"/>
          <w:sz w:val="22"/>
          <w:szCs w:val="22"/>
        </w:rPr>
        <w:t>Touchscreen bedient (Foto: KUNZMANN).</w:t>
      </w:r>
    </w:p>
    <w:p w14:paraId="525D11A5" w14:textId="77777777" w:rsidR="00377E1D" w:rsidRPr="00377E1D" w:rsidRDefault="00377E1D" w:rsidP="00377E1D">
      <w:pPr>
        <w:spacing w:before="120" w:after="120" w:line="360" w:lineRule="auto"/>
        <w:rPr>
          <w:rFonts w:ascii="Arial" w:hAnsi="Arial" w:cs="Arial"/>
          <w:sz w:val="22"/>
          <w:szCs w:val="22"/>
        </w:rPr>
      </w:pPr>
    </w:p>
    <w:bookmarkEnd w:id="0"/>
    <w:p w14:paraId="29C30E2C" w14:textId="4E1905E0" w:rsidR="008B1DD9" w:rsidRPr="006C0678" w:rsidRDefault="008B1DD9" w:rsidP="006C0678">
      <w:pPr>
        <w:spacing w:before="120" w:after="120" w:line="360" w:lineRule="auto"/>
        <w:rPr>
          <w:rFonts w:ascii="Arial" w:hAnsi="Arial" w:cs="Arial"/>
          <w:sz w:val="22"/>
          <w:szCs w:val="22"/>
        </w:rPr>
      </w:pPr>
    </w:p>
    <w:p w14:paraId="2264B71B" w14:textId="77777777" w:rsidR="0057283C" w:rsidRPr="006C0678" w:rsidRDefault="0057283C">
      <w:pPr>
        <w:spacing w:before="120" w:after="120" w:line="360" w:lineRule="auto"/>
        <w:rPr>
          <w:rFonts w:ascii="Arial" w:hAnsi="Arial" w:cs="Arial"/>
          <w:sz w:val="22"/>
          <w:szCs w:val="22"/>
        </w:rPr>
      </w:pPr>
    </w:p>
    <w:sectPr w:rsidR="0057283C" w:rsidRPr="006C0678" w:rsidSect="00E70DB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B5831" w14:textId="77777777" w:rsidR="00E56A73" w:rsidRDefault="00E56A73" w:rsidP="00AC3EEA">
      <w:r>
        <w:separator/>
      </w:r>
    </w:p>
  </w:endnote>
  <w:endnote w:type="continuationSeparator" w:id="0">
    <w:p w14:paraId="25D497D9" w14:textId="77777777" w:rsidR="00E56A73" w:rsidRDefault="00E56A73" w:rsidP="00AC3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FDingbats-ArrowsOne">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17ECF" w14:textId="77777777" w:rsidR="00E56A73" w:rsidRDefault="00E56A73" w:rsidP="00AC3EEA">
      <w:r>
        <w:separator/>
      </w:r>
    </w:p>
  </w:footnote>
  <w:footnote w:type="continuationSeparator" w:id="0">
    <w:p w14:paraId="5771DEC1" w14:textId="77777777" w:rsidR="00E56A73" w:rsidRDefault="00E56A73" w:rsidP="00AC3E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C298F"/>
    <w:multiLevelType w:val="multilevel"/>
    <w:tmpl w:val="2F2AE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720726"/>
    <w:multiLevelType w:val="hybridMultilevel"/>
    <w:tmpl w:val="6A0245C2"/>
    <w:lvl w:ilvl="0" w:tplc="C59475F2">
      <w:start w:val="3"/>
      <w:numFmt w:val="bullet"/>
      <w:lvlText w:val="-"/>
      <w:lvlJc w:val="left"/>
      <w:pPr>
        <w:ind w:left="720" w:hanging="360"/>
      </w:pPr>
      <w:rPr>
        <w:rFonts w:ascii="FFDingbats-ArrowsOne" w:eastAsiaTheme="minorEastAsia" w:hAnsi="FFDingbats-ArrowsOne" w:cs="FFDingbats-ArrowsOne" w:hint="default"/>
        <w:color w:val="CD00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266FF6"/>
    <w:multiLevelType w:val="hybridMultilevel"/>
    <w:tmpl w:val="03648724"/>
    <w:lvl w:ilvl="0" w:tplc="1B0A9B32">
      <w:numFmt w:val="bullet"/>
      <w:lvlText w:val="-"/>
      <w:lvlJc w:val="left"/>
      <w:pPr>
        <w:ind w:left="2062" w:hanging="360"/>
      </w:pPr>
      <w:rPr>
        <w:rFonts w:ascii="Arial" w:eastAsia="Times New Roman" w:hAnsi="Arial" w:cs="Aria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97668B"/>
    <w:multiLevelType w:val="hybridMultilevel"/>
    <w:tmpl w:val="80907756"/>
    <w:lvl w:ilvl="0" w:tplc="FE2EAD94">
      <w:start w:val="1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0689494">
    <w:abstractNumId w:val="3"/>
  </w:num>
  <w:num w:numId="2" w16cid:durableId="1517146">
    <w:abstractNumId w:val="1"/>
  </w:num>
  <w:num w:numId="3" w16cid:durableId="1837762829">
    <w:abstractNumId w:val="4"/>
  </w:num>
  <w:num w:numId="4" w16cid:durableId="744497092">
    <w:abstractNumId w:val="2"/>
  </w:num>
  <w:num w:numId="5" w16cid:durableId="279578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29"/>
    <w:rsid w:val="000142D9"/>
    <w:rsid w:val="00015AE1"/>
    <w:rsid w:val="00040C20"/>
    <w:rsid w:val="000419D3"/>
    <w:rsid w:val="0004755A"/>
    <w:rsid w:val="00065E60"/>
    <w:rsid w:val="00067F9C"/>
    <w:rsid w:val="00084283"/>
    <w:rsid w:val="000A5DC0"/>
    <w:rsid w:val="000D112B"/>
    <w:rsid w:val="000E390D"/>
    <w:rsid w:val="000E5C51"/>
    <w:rsid w:val="000F2F8C"/>
    <w:rsid w:val="0013469F"/>
    <w:rsid w:val="001529B9"/>
    <w:rsid w:val="001615BE"/>
    <w:rsid w:val="0017285D"/>
    <w:rsid w:val="00196A97"/>
    <w:rsid w:val="00197419"/>
    <w:rsid w:val="001975B7"/>
    <w:rsid w:val="001E0368"/>
    <w:rsid w:val="001E049C"/>
    <w:rsid w:val="001E15F4"/>
    <w:rsid w:val="00204018"/>
    <w:rsid w:val="00213FFB"/>
    <w:rsid w:val="0021415C"/>
    <w:rsid w:val="002233FF"/>
    <w:rsid w:val="00227693"/>
    <w:rsid w:val="00234971"/>
    <w:rsid w:val="00251B87"/>
    <w:rsid w:val="00274C5C"/>
    <w:rsid w:val="00276CB4"/>
    <w:rsid w:val="0029207E"/>
    <w:rsid w:val="00294BBA"/>
    <w:rsid w:val="002B2F37"/>
    <w:rsid w:val="002B70A4"/>
    <w:rsid w:val="002C487D"/>
    <w:rsid w:val="002C7932"/>
    <w:rsid w:val="002D554A"/>
    <w:rsid w:val="002F21F5"/>
    <w:rsid w:val="002F36A8"/>
    <w:rsid w:val="002F655A"/>
    <w:rsid w:val="00300937"/>
    <w:rsid w:val="00302A77"/>
    <w:rsid w:val="003231CE"/>
    <w:rsid w:val="0033129C"/>
    <w:rsid w:val="00340E21"/>
    <w:rsid w:val="0036492D"/>
    <w:rsid w:val="0037216D"/>
    <w:rsid w:val="00377D5F"/>
    <w:rsid w:val="00377E1D"/>
    <w:rsid w:val="00383DFF"/>
    <w:rsid w:val="003846D0"/>
    <w:rsid w:val="003A1D89"/>
    <w:rsid w:val="003B21A2"/>
    <w:rsid w:val="003B2427"/>
    <w:rsid w:val="003B5901"/>
    <w:rsid w:val="003C1F68"/>
    <w:rsid w:val="003E0257"/>
    <w:rsid w:val="003E05FD"/>
    <w:rsid w:val="003F0D1A"/>
    <w:rsid w:val="003F317A"/>
    <w:rsid w:val="003F3430"/>
    <w:rsid w:val="003F3ED1"/>
    <w:rsid w:val="00410F6D"/>
    <w:rsid w:val="0044710C"/>
    <w:rsid w:val="004625BB"/>
    <w:rsid w:val="004659C4"/>
    <w:rsid w:val="0048193D"/>
    <w:rsid w:val="00484AB0"/>
    <w:rsid w:val="004901FC"/>
    <w:rsid w:val="00491217"/>
    <w:rsid w:val="004A220C"/>
    <w:rsid w:val="004C1AA7"/>
    <w:rsid w:val="004D34A2"/>
    <w:rsid w:val="004E3D71"/>
    <w:rsid w:val="004E5B4A"/>
    <w:rsid w:val="004E6CCF"/>
    <w:rsid w:val="00507CFA"/>
    <w:rsid w:val="00507ECA"/>
    <w:rsid w:val="00512874"/>
    <w:rsid w:val="005271BB"/>
    <w:rsid w:val="0053324A"/>
    <w:rsid w:val="00536406"/>
    <w:rsid w:val="00554384"/>
    <w:rsid w:val="00560D1F"/>
    <w:rsid w:val="00563215"/>
    <w:rsid w:val="005705FB"/>
    <w:rsid w:val="00572445"/>
    <w:rsid w:val="0057283C"/>
    <w:rsid w:val="00573B2C"/>
    <w:rsid w:val="00573B66"/>
    <w:rsid w:val="00576D90"/>
    <w:rsid w:val="005859FD"/>
    <w:rsid w:val="005908B0"/>
    <w:rsid w:val="005A34D6"/>
    <w:rsid w:val="005A4CE4"/>
    <w:rsid w:val="005C0D33"/>
    <w:rsid w:val="005C56D7"/>
    <w:rsid w:val="005E3595"/>
    <w:rsid w:val="005F056E"/>
    <w:rsid w:val="00602FAC"/>
    <w:rsid w:val="006173EC"/>
    <w:rsid w:val="006319F0"/>
    <w:rsid w:val="00670AEF"/>
    <w:rsid w:val="00671775"/>
    <w:rsid w:val="00674D28"/>
    <w:rsid w:val="00680508"/>
    <w:rsid w:val="00684DC6"/>
    <w:rsid w:val="006C0678"/>
    <w:rsid w:val="006C62A8"/>
    <w:rsid w:val="006D4121"/>
    <w:rsid w:val="006D4244"/>
    <w:rsid w:val="006D6B88"/>
    <w:rsid w:val="006D7F22"/>
    <w:rsid w:val="006F2987"/>
    <w:rsid w:val="007016DE"/>
    <w:rsid w:val="00714974"/>
    <w:rsid w:val="0071592F"/>
    <w:rsid w:val="00731308"/>
    <w:rsid w:val="0073173B"/>
    <w:rsid w:val="00737F8F"/>
    <w:rsid w:val="00755377"/>
    <w:rsid w:val="00757771"/>
    <w:rsid w:val="00785710"/>
    <w:rsid w:val="00786199"/>
    <w:rsid w:val="007A0500"/>
    <w:rsid w:val="007A1140"/>
    <w:rsid w:val="007A39A4"/>
    <w:rsid w:val="007A3C58"/>
    <w:rsid w:val="007A5CB1"/>
    <w:rsid w:val="007B0BAB"/>
    <w:rsid w:val="007B2BFD"/>
    <w:rsid w:val="007C4AD3"/>
    <w:rsid w:val="007C5637"/>
    <w:rsid w:val="007D7D79"/>
    <w:rsid w:val="007E61B0"/>
    <w:rsid w:val="007F2893"/>
    <w:rsid w:val="00831BE4"/>
    <w:rsid w:val="00862210"/>
    <w:rsid w:val="008644AC"/>
    <w:rsid w:val="008753BC"/>
    <w:rsid w:val="008756C8"/>
    <w:rsid w:val="00880EF9"/>
    <w:rsid w:val="00881D0B"/>
    <w:rsid w:val="008835E8"/>
    <w:rsid w:val="00886AE5"/>
    <w:rsid w:val="008A793B"/>
    <w:rsid w:val="008B1DB0"/>
    <w:rsid w:val="008B1DD9"/>
    <w:rsid w:val="008D11B2"/>
    <w:rsid w:val="00905747"/>
    <w:rsid w:val="0090675F"/>
    <w:rsid w:val="00914C72"/>
    <w:rsid w:val="00920B9D"/>
    <w:rsid w:val="009264D0"/>
    <w:rsid w:val="00933A25"/>
    <w:rsid w:val="009669B2"/>
    <w:rsid w:val="00966B2F"/>
    <w:rsid w:val="00976173"/>
    <w:rsid w:val="00981F6D"/>
    <w:rsid w:val="009B3DEB"/>
    <w:rsid w:val="009B6823"/>
    <w:rsid w:val="009C54C5"/>
    <w:rsid w:val="009D0249"/>
    <w:rsid w:val="009D5645"/>
    <w:rsid w:val="009D5BE6"/>
    <w:rsid w:val="00A06C22"/>
    <w:rsid w:val="00A115A9"/>
    <w:rsid w:val="00A17727"/>
    <w:rsid w:val="00A20126"/>
    <w:rsid w:val="00A2705B"/>
    <w:rsid w:val="00A30B72"/>
    <w:rsid w:val="00A35177"/>
    <w:rsid w:val="00A407F5"/>
    <w:rsid w:val="00A50E6B"/>
    <w:rsid w:val="00A60A64"/>
    <w:rsid w:val="00A62ACF"/>
    <w:rsid w:val="00A64A34"/>
    <w:rsid w:val="00A73929"/>
    <w:rsid w:val="00A871F9"/>
    <w:rsid w:val="00A906C3"/>
    <w:rsid w:val="00A937F1"/>
    <w:rsid w:val="00AA25D2"/>
    <w:rsid w:val="00AB124B"/>
    <w:rsid w:val="00AB14EA"/>
    <w:rsid w:val="00AB21CF"/>
    <w:rsid w:val="00AC3EEA"/>
    <w:rsid w:val="00AE71B2"/>
    <w:rsid w:val="00B04094"/>
    <w:rsid w:val="00B04AD5"/>
    <w:rsid w:val="00B22522"/>
    <w:rsid w:val="00B337D6"/>
    <w:rsid w:val="00B35888"/>
    <w:rsid w:val="00B515B3"/>
    <w:rsid w:val="00B612A4"/>
    <w:rsid w:val="00B83F43"/>
    <w:rsid w:val="00B91A1A"/>
    <w:rsid w:val="00BD16F8"/>
    <w:rsid w:val="00BE3DCC"/>
    <w:rsid w:val="00BF5919"/>
    <w:rsid w:val="00C153A5"/>
    <w:rsid w:val="00C357C8"/>
    <w:rsid w:val="00C43DD3"/>
    <w:rsid w:val="00C5256B"/>
    <w:rsid w:val="00C554EE"/>
    <w:rsid w:val="00C65A3A"/>
    <w:rsid w:val="00C67152"/>
    <w:rsid w:val="00C71C86"/>
    <w:rsid w:val="00C7702D"/>
    <w:rsid w:val="00CA6599"/>
    <w:rsid w:val="00CB4993"/>
    <w:rsid w:val="00CC1CDF"/>
    <w:rsid w:val="00CC2D8C"/>
    <w:rsid w:val="00D0643E"/>
    <w:rsid w:val="00D14FCC"/>
    <w:rsid w:val="00D20ACB"/>
    <w:rsid w:val="00D31DFE"/>
    <w:rsid w:val="00D543BA"/>
    <w:rsid w:val="00D9082A"/>
    <w:rsid w:val="00D91B7C"/>
    <w:rsid w:val="00DA4F1C"/>
    <w:rsid w:val="00DC2266"/>
    <w:rsid w:val="00DF687F"/>
    <w:rsid w:val="00E043F5"/>
    <w:rsid w:val="00E52CF4"/>
    <w:rsid w:val="00E55292"/>
    <w:rsid w:val="00E55E09"/>
    <w:rsid w:val="00E56A73"/>
    <w:rsid w:val="00E56DB3"/>
    <w:rsid w:val="00E605EE"/>
    <w:rsid w:val="00E70DB5"/>
    <w:rsid w:val="00EA21AD"/>
    <w:rsid w:val="00EB0C3B"/>
    <w:rsid w:val="00ED17C5"/>
    <w:rsid w:val="00EE1F18"/>
    <w:rsid w:val="00EE6666"/>
    <w:rsid w:val="00EF16E0"/>
    <w:rsid w:val="00EF3284"/>
    <w:rsid w:val="00F02451"/>
    <w:rsid w:val="00F04BDA"/>
    <w:rsid w:val="00F16E73"/>
    <w:rsid w:val="00F23939"/>
    <w:rsid w:val="00F252CF"/>
    <w:rsid w:val="00F2736C"/>
    <w:rsid w:val="00F36E91"/>
    <w:rsid w:val="00F93D2D"/>
    <w:rsid w:val="00FC7F03"/>
    <w:rsid w:val="00FD19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2B93AC"/>
  <w14:defaultImageDpi w14:val="300"/>
  <w15:docId w15:val="{5C85CF4A-1533-7142-96F4-E32CEADF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A0500"/>
    <w:rPr>
      <w:rFonts w:ascii="Times New Roman" w:eastAsia="Times New Roman" w:hAnsi="Times New Roman" w:cs="Times New Roman"/>
    </w:rPr>
  </w:style>
  <w:style w:type="paragraph" w:styleId="berschrift1">
    <w:name w:val="heading 1"/>
    <w:basedOn w:val="Standard"/>
    <w:link w:val="berschrift1Zchn"/>
    <w:uiPriority w:val="9"/>
    <w:qFormat/>
    <w:rsid w:val="007A050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eastAsiaTheme="minorEastAsia" w:hAnsi="Lucida Grande" w:cstheme="minorBidi"/>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customStyle="1" w:styleId="NichtaufgelsteErwhnung1">
    <w:name w:val="Nicht aufgelöste Erwähnung1"/>
    <w:basedOn w:val="Absatz-Standardschriftart"/>
    <w:uiPriority w:val="99"/>
    <w:rsid w:val="00274C5C"/>
    <w:rPr>
      <w:color w:val="605E5C"/>
      <w:shd w:val="clear" w:color="auto" w:fill="E1DFDD"/>
    </w:rPr>
  </w:style>
  <w:style w:type="paragraph" w:styleId="Listenabsatz">
    <w:name w:val="List Paragraph"/>
    <w:basedOn w:val="Standard"/>
    <w:uiPriority w:val="34"/>
    <w:qFormat/>
    <w:rsid w:val="003231CE"/>
    <w:pPr>
      <w:ind w:left="720"/>
      <w:contextualSpacing/>
    </w:pPr>
    <w:rPr>
      <w:rFonts w:asciiTheme="minorHAnsi" w:eastAsiaTheme="minorEastAsia" w:hAnsiTheme="minorHAnsi" w:cstheme="minorBidi"/>
    </w:rPr>
  </w:style>
  <w:style w:type="paragraph" w:styleId="Kopfzeile">
    <w:name w:val="header"/>
    <w:basedOn w:val="Standard"/>
    <w:link w:val="Kopf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AC3EEA"/>
  </w:style>
  <w:style w:type="paragraph" w:styleId="Fuzeile">
    <w:name w:val="footer"/>
    <w:basedOn w:val="Standard"/>
    <w:link w:val="Fu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AC3EEA"/>
  </w:style>
  <w:style w:type="character" w:styleId="Kommentarzeichen">
    <w:name w:val="annotation reference"/>
    <w:basedOn w:val="Absatz-Standardschriftart"/>
    <w:semiHidden/>
    <w:unhideWhenUsed/>
    <w:rsid w:val="000142D9"/>
    <w:rPr>
      <w:sz w:val="16"/>
      <w:szCs w:val="16"/>
    </w:rPr>
  </w:style>
  <w:style w:type="paragraph" w:styleId="Kommentartext">
    <w:name w:val="annotation text"/>
    <w:basedOn w:val="Standard"/>
    <w:link w:val="KommentartextZchn"/>
    <w:semiHidden/>
    <w:unhideWhenUsed/>
    <w:rsid w:val="000142D9"/>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semiHidden/>
    <w:rsid w:val="000142D9"/>
    <w:rPr>
      <w:sz w:val="20"/>
      <w:szCs w:val="20"/>
    </w:rPr>
  </w:style>
  <w:style w:type="paragraph" w:styleId="Kommentarthema">
    <w:name w:val="annotation subject"/>
    <w:basedOn w:val="Kommentartext"/>
    <w:next w:val="Kommentartext"/>
    <w:link w:val="KommentarthemaZchn"/>
    <w:uiPriority w:val="99"/>
    <w:semiHidden/>
    <w:unhideWhenUsed/>
    <w:rsid w:val="000142D9"/>
    <w:rPr>
      <w:b/>
      <w:bCs/>
    </w:rPr>
  </w:style>
  <w:style w:type="character" w:customStyle="1" w:styleId="KommentarthemaZchn">
    <w:name w:val="Kommentarthema Zchn"/>
    <w:basedOn w:val="KommentartextZchn"/>
    <w:link w:val="Kommentarthema"/>
    <w:uiPriority w:val="99"/>
    <w:semiHidden/>
    <w:rsid w:val="000142D9"/>
    <w:rPr>
      <w:b/>
      <w:bCs/>
      <w:sz w:val="20"/>
      <w:szCs w:val="20"/>
    </w:rPr>
  </w:style>
  <w:style w:type="character" w:customStyle="1" w:styleId="NichtaufgelsteErwhnung2">
    <w:name w:val="Nicht aufgelöste Erwähnung2"/>
    <w:basedOn w:val="Absatz-Standardschriftart"/>
    <w:uiPriority w:val="99"/>
    <w:semiHidden/>
    <w:unhideWhenUsed/>
    <w:rsid w:val="006F2987"/>
    <w:rPr>
      <w:color w:val="605E5C"/>
      <w:shd w:val="clear" w:color="auto" w:fill="E1DFDD"/>
    </w:rPr>
  </w:style>
  <w:style w:type="character" w:styleId="Hervorhebung">
    <w:name w:val="Emphasis"/>
    <w:basedOn w:val="Absatz-Standardschriftart"/>
    <w:uiPriority w:val="20"/>
    <w:qFormat/>
    <w:rsid w:val="003A1D89"/>
    <w:rPr>
      <w:i/>
      <w:iCs/>
    </w:rPr>
  </w:style>
  <w:style w:type="character" w:customStyle="1" w:styleId="NichtaufgelsteErwhnung3">
    <w:name w:val="Nicht aufgelöste Erwähnung3"/>
    <w:basedOn w:val="Absatz-Standardschriftart"/>
    <w:uiPriority w:val="99"/>
    <w:semiHidden/>
    <w:unhideWhenUsed/>
    <w:rsid w:val="000D112B"/>
    <w:rPr>
      <w:color w:val="605E5C"/>
      <w:shd w:val="clear" w:color="auto" w:fill="E1DFDD"/>
    </w:rPr>
  </w:style>
  <w:style w:type="paragraph" w:customStyle="1" w:styleId="p1">
    <w:name w:val="p1"/>
    <w:basedOn w:val="Standard"/>
    <w:rsid w:val="00377E1D"/>
    <w:pPr>
      <w:spacing w:before="100" w:beforeAutospacing="1" w:after="100" w:afterAutospacing="1"/>
    </w:pPr>
  </w:style>
  <w:style w:type="paragraph" w:customStyle="1" w:styleId="p2">
    <w:name w:val="p2"/>
    <w:basedOn w:val="Standard"/>
    <w:rsid w:val="00377E1D"/>
    <w:pPr>
      <w:spacing w:before="100" w:beforeAutospacing="1" w:after="100" w:afterAutospacing="1"/>
    </w:pPr>
  </w:style>
  <w:style w:type="paragraph" w:customStyle="1" w:styleId="p3">
    <w:name w:val="p3"/>
    <w:basedOn w:val="Standard"/>
    <w:rsid w:val="00377E1D"/>
    <w:pPr>
      <w:spacing w:before="100" w:beforeAutospacing="1" w:after="100" w:afterAutospacing="1"/>
    </w:pPr>
  </w:style>
  <w:style w:type="paragraph" w:customStyle="1" w:styleId="my-0">
    <w:name w:val="my-0"/>
    <w:basedOn w:val="Standard"/>
    <w:rsid w:val="007A0500"/>
    <w:pPr>
      <w:spacing w:before="100" w:beforeAutospacing="1" w:after="100" w:afterAutospacing="1"/>
    </w:pPr>
  </w:style>
  <w:style w:type="character" w:customStyle="1" w:styleId="whitespace-nowrap">
    <w:name w:val="whitespace-nowrap"/>
    <w:basedOn w:val="Absatz-Standardschriftart"/>
    <w:rsid w:val="007A0500"/>
  </w:style>
  <w:style w:type="character" w:customStyle="1" w:styleId="hoverbg-super">
    <w:name w:val="hover:bg-super"/>
    <w:basedOn w:val="Absatz-Standardschriftart"/>
    <w:rsid w:val="007A0500"/>
  </w:style>
  <w:style w:type="character" w:customStyle="1" w:styleId="berschrift1Zchn">
    <w:name w:val="Überschrift 1 Zchn"/>
    <w:basedOn w:val="Absatz-Standardschriftart"/>
    <w:link w:val="berschrift1"/>
    <w:uiPriority w:val="9"/>
    <w:rsid w:val="007A0500"/>
    <w:rPr>
      <w:rFonts w:ascii="Times New Roman" w:eastAsia="Times New Roman" w:hAnsi="Times New Roman" w:cs="Times New Roman"/>
      <w:b/>
      <w:bCs/>
      <w:kern w:val="36"/>
      <w:sz w:val="48"/>
      <w:szCs w:val="48"/>
    </w:rPr>
  </w:style>
  <w:style w:type="paragraph" w:styleId="StandardWeb">
    <w:name w:val="Normal (Web)"/>
    <w:basedOn w:val="Standard"/>
    <w:uiPriority w:val="99"/>
    <w:unhideWhenUsed/>
    <w:qFormat/>
    <w:rsid w:val="007A0500"/>
    <w:pPr>
      <w:spacing w:before="100" w:beforeAutospacing="1" w:after="100" w:afterAutospacing="1"/>
    </w:pPr>
  </w:style>
  <w:style w:type="character" w:styleId="NichtaufgelsteErwhnung">
    <w:name w:val="Unresolved Mention"/>
    <w:basedOn w:val="Absatz-Standardschriftart"/>
    <w:uiPriority w:val="99"/>
    <w:semiHidden/>
    <w:unhideWhenUsed/>
    <w:rsid w:val="005728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543906489">
      <w:bodyDiv w:val="1"/>
      <w:marLeft w:val="0"/>
      <w:marRight w:val="0"/>
      <w:marTop w:val="0"/>
      <w:marBottom w:val="0"/>
      <w:divBdr>
        <w:top w:val="none" w:sz="0" w:space="0" w:color="auto"/>
        <w:left w:val="none" w:sz="0" w:space="0" w:color="auto"/>
        <w:bottom w:val="none" w:sz="0" w:space="0" w:color="auto"/>
        <w:right w:val="none" w:sz="0" w:space="0" w:color="auto"/>
      </w:divBdr>
    </w:div>
    <w:div w:id="550767591">
      <w:bodyDiv w:val="1"/>
      <w:marLeft w:val="0"/>
      <w:marRight w:val="0"/>
      <w:marTop w:val="0"/>
      <w:marBottom w:val="0"/>
      <w:divBdr>
        <w:top w:val="none" w:sz="0" w:space="0" w:color="auto"/>
        <w:left w:val="none" w:sz="0" w:space="0" w:color="auto"/>
        <w:bottom w:val="none" w:sz="0" w:space="0" w:color="auto"/>
        <w:right w:val="none" w:sz="0" w:space="0" w:color="auto"/>
      </w:divBdr>
    </w:div>
    <w:div w:id="571231464">
      <w:bodyDiv w:val="1"/>
      <w:marLeft w:val="0"/>
      <w:marRight w:val="0"/>
      <w:marTop w:val="0"/>
      <w:marBottom w:val="0"/>
      <w:divBdr>
        <w:top w:val="none" w:sz="0" w:space="0" w:color="auto"/>
        <w:left w:val="none" w:sz="0" w:space="0" w:color="auto"/>
        <w:bottom w:val="none" w:sz="0" w:space="0" w:color="auto"/>
        <w:right w:val="none" w:sz="0" w:space="0" w:color="auto"/>
      </w:divBdr>
      <w:divsChild>
        <w:div w:id="839392765">
          <w:marLeft w:val="0"/>
          <w:marRight w:val="0"/>
          <w:marTop w:val="0"/>
          <w:marBottom w:val="0"/>
          <w:divBdr>
            <w:top w:val="none" w:sz="0" w:space="0" w:color="auto"/>
            <w:left w:val="none" w:sz="0" w:space="0" w:color="auto"/>
            <w:bottom w:val="none" w:sz="0" w:space="0" w:color="auto"/>
            <w:right w:val="none" w:sz="0" w:space="0" w:color="auto"/>
          </w:divBdr>
          <w:divsChild>
            <w:div w:id="155427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8167">
      <w:bodyDiv w:val="1"/>
      <w:marLeft w:val="0"/>
      <w:marRight w:val="0"/>
      <w:marTop w:val="0"/>
      <w:marBottom w:val="0"/>
      <w:divBdr>
        <w:top w:val="none" w:sz="0" w:space="0" w:color="auto"/>
        <w:left w:val="none" w:sz="0" w:space="0" w:color="auto"/>
        <w:bottom w:val="none" w:sz="0" w:space="0" w:color="auto"/>
        <w:right w:val="none" w:sz="0" w:space="0" w:color="auto"/>
      </w:divBdr>
      <w:divsChild>
        <w:div w:id="149491555">
          <w:marLeft w:val="0"/>
          <w:marRight w:val="0"/>
          <w:marTop w:val="0"/>
          <w:marBottom w:val="0"/>
          <w:divBdr>
            <w:top w:val="none" w:sz="0" w:space="0" w:color="auto"/>
            <w:left w:val="none" w:sz="0" w:space="0" w:color="auto"/>
            <w:bottom w:val="none" w:sz="0" w:space="0" w:color="auto"/>
            <w:right w:val="none" w:sz="0" w:space="0" w:color="auto"/>
          </w:divBdr>
        </w:div>
        <w:div w:id="1172992535">
          <w:marLeft w:val="0"/>
          <w:marRight w:val="0"/>
          <w:marTop w:val="0"/>
          <w:marBottom w:val="0"/>
          <w:divBdr>
            <w:top w:val="none" w:sz="0" w:space="0" w:color="auto"/>
            <w:left w:val="none" w:sz="0" w:space="0" w:color="auto"/>
            <w:bottom w:val="none" w:sz="0" w:space="0" w:color="auto"/>
            <w:right w:val="none" w:sz="0" w:space="0" w:color="auto"/>
          </w:divBdr>
        </w:div>
        <w:div w:id="1749770999">
          <w:marLeft w:val="0"/>
          <w:marRight w:val="0"/>
          <w:marTop w:val="0"/>
          <w:marBottom w:val="0"/>
          <w:divBdr>
            <w:top w:val="none" w:sz="0" w:space="0" w:color="auto"/>
            <w:left w:val="none" w:sz="0" w:space="0" w:color="auto"/>
            <w:bottom w:val="none" w:sz="0" w:space="0" w:color="auto"/>
            <w:right w:val="none" w:sz="0" w:space="0" w:color="auto"/>
          </w:divBdr>
          <w:divsChild>
            <w:div w:id="1826821979">
              <w:marLeft w:val="0"/>
              <w:marRight w:val="0"/>
              <w:marTop w:val="0"/>
              <w:marBottom w:val="0"/>
              <w:divBdr>
                <w:top w:val="none" w:sz="0" w:space="0" w:color="auto"/>
                <w:left w:val="none" w:sz="0" w:space="0" w:color="auto"/>
                <w:bottom w:val="none" w:sz="0" w:space="0" w:color="auto"/>
                <w:right w:val="none" w:sz="0" w:space="0" w:color="auto"/>
              </w:divBdr>
              <w:divsChild>
                <w:div w:id="870266810">
                  <w:marLeft w:val="0"/>
                  <w:marRight w:val="0"/>
                  <w:marTop w:val="0"/>
                  <w:marBottom w:val="0"/>
                  <w:divBdr>
                    <w:top w:val="none" w:sz="0" w:space="0" w:color="auto"/>
                    <w:left w:val="none" w:sz="0" w:space="0" w:color="auto"/>
                    <w:bottom w:val="none" w:sz="0" w:space="0" w:color="auto"/>
                    <w:right w:val="none" w:sz="0" w:space="0" w:color="auto"/>
                  </w:divBdr>
                  <w:divsChild>
                    <w:div w:id="899099736">
                      <w:marLeft w:val="0"/>
                      <w:marRight w:val="0"/>
                      <w:marTop w:val="0"/>
                      <w:marBottom w:val="0"/>
                      <w:divBdr>
                        <w:top w:val="none" w:sz="0" w:space="0" w:color="auto"/>
                        <w:left w:val="none" w:sz="0" w:space="0" w:color="auto"/>
                        <w:bottom w:val="none" w:sz="0" w:space="0" w:color="auto"/>
                        <w:right w:val="none" w:sz="0" w:space="0" w:color="auto"/>
                      </w:divBdr>
                      <w:divsChild>
                        <w:div w:id="1920477852">
                          <w:marLeft w:val="0"/>
                          <w:marRight w:val="0"/>
                          <w:marTop w:val="0"/>
                          <w:marBottom w:val="0"/>
                          <w:divBdr>
                            <w:top w:val="none" w:sz="0" w:space="0" w:color="auto"/>
                            <w:left w:val="none" w:sz="0" w:space="0" w:color="auto"/>
                            <w:bottom w:val="none" w:sz="0" w:space="0" w:color="auto"/>
                            <w:right w:val="none" w:sz="0" w:space="0" w:color="auto"/>
                          </w:divBdr>
                          <w:divsChild>
                            <w:div w:id="20012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81687">
              <w:marLeft w:val="0"/>
              <w:marRight w:val="0"/>
              <w:marTop w:val="0"/>
              <w:marBottom w:val="0"/>
              <w:divBdr>
                <w:top w:val="none" w:sz="0" w:space="0" w:color="auto"/>
                <w:left w:val="none" w:sz="0" w:space="0" w:color="auto"/>
                <w:bottom w:val="none" w:sz="0" w:space="0" w:color="auto"/>
                <w:right w:val="none" w:sz="0" w:space="0" w:color="auto"/>
              </w:divBdr>
              <w:divsChild>
                <w:div w:id="2083595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74978157">
      <w:bodyDiv w:val="1"/>
      <w:marLeft w:val="0"/>
      <w:marRight w:val="0"/>
      <w:marTop w:val="0"/>
      <w:marBottom w:val="0"/>
      <w:divBdr>
        <w:top w:val="none" w:sz="0" w:space="0" w:color="auto"/>
        <w:left w:val="none" w:sz="0" w:space="0" w:color="auto"/>
        <w:bottom w:val="none" w:sz="0" w:space="0" w:color="auto"/>
        <w:right w:val="none" w:sz="0" w:space="0" w:color="auto"/>
      </w:divBdr>
    </w:div>
    <w:div w:id="1753889250">
      <w:bodyDiv w:val="1"/>
      <w:marLeft w:val="0"/>
      <w:marRight w:val="0"/>
      <w:marTop w:val="0"/>
      <w:marBottom w:val="0"/>
      <w:divBdr>
        <w:top w:val="none" w:sz="0" w:space="0" w:color="auto"/>
        <w:left w:val="none" w:sz="0" w:space="0" w:color="auto"/>
        <w:bottom w:val="none" w:sz="0" w:space="0" w:color="auto"/>
        <w:right w:val="none" w:sz="0" w:space="0" w:color="auto"/>
      </w:divBdr>
    </w:div>
    <w:div w:id="1784298573">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 w:id="2105954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trieb@kunzmann-fraesmaschinen.de"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chkomm.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sa@auchkomm.de" TargetMode="External"/><Relationship Id="rId4" Type="http://schemas.openxmlformats.org/officeDocument/2006/relationships/webSettings" Target="webSettings.xml"/><Relationship Id="rId9" Type="http://schemas.openxmlformats.org/officeDocument/2006/relationships/hyperlink" Target="https://www.auchkomm.com/aktuellepressetexte#PI_637"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721</Words>
  <Characters>4546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2018-01-03T16:05:00Z</cp:lastPrinted>
  <dcterms:created xsi:type="dcterms:W3CDTF">2025-09-29T10:14:00Z</dcterms:created>
  <dcterms:modified xsi:type="dcterms:W3CDTF">2025-09-29T10:14:00Z</dcterms:modified>
</cp:coreProperties>
</file>